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ED23" w14:textId="77777777" w:rsidR="00267E36" w:rsidRPr="006A78D3" w:rsidRDefault="00267E36" w:rsidP="002B3DDA">
      <w:pPr>
        <w:pStyle w:val="a3"/>
        <w:spacing w:line="0" w:lineRule="atLeast"/>
        <w:jc w:val="center"/>
        <w:rPr>
          <w:rFonts w:ascii="HGP創英ﾌﾟﾚｾﾞﾝｽEB" w:eastAsia="HGP創英ﾌﾟﾚｾﾞﾝｽEB" w:hAnsi="メイリオ"/>
          <w:sz w:val="48"/>
          <w:szCs w:val="21"/>
        </w:rPr>
      </w:pPr>
      <w:r w:rsidRPr="006A78D3">
        <w:rPr>
          <w:rFonts w:ascii="HGP創英ﾌﾟﾚｾﾞﾝｽEB" w:eastAsia="HGP創英ﾌﾟﾚｾﾞﾝｽEB" w:hAnsi="メイリオ" w:hint="eastAsia"/>
          <w:sz w:val="48"/>
          <w:szCs w:val="21"/>
        </w:rPr>
        <w:t>ケーブル緊急地震速報サービス契約約款</w:t>
      </w:r>
    </w:p>
    <w:p w14:paraId="46C631EE" w14:textId="77777777" w:rsidR="00267E36" w:rsidRPr="006A78D3" w:rsidRDefault="00267E36" w:rsidP="002B3DDA">
      <w:pPr>
        <w:pStyle w:val="a3"/>
        <w:spacing w:line="0" w:lineRule="atLeast"/>
        <w:rPr>
          <w:rFonts w:ascii="HGPｺﾞｼｯｸM" w:eastAsia="HGPｺﾞｼｯｸM" w:hAnsi="メイリオ"/>
          <w:sz w:val="21"/>
          <w:szCs w:val="21"/>
        </w:rPr>
      </w:pPr>
    </w:p>
    <w:p w14:paraId="3C76459D" w14:textId="77777777" w:rsidR="00267E36" w:rsidRPr="006A78D3" w:rsidRDefault="00267E36" w:rsidP="002B3DDA">
      <w:pPr>
        <w:pStyle w:val="a3"/>
        <w:spacing w:line="0" w:lineRule="atLeast"/>
        <w:rPr>
          <w:rFonts w:ascii="HGPｺﾞｼｯｸM" w:eastAsia="HGPｺﾞｼｯｸM" w:hAnsi="メイリオ"/>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B3DDA" w:rsidRPr="006A78D3" w14:paraId="1F4AB464" w14:textId="77777777" w:rsidTr="009C0F16">
        <w:tc>
          <w:tcPr>
            <w:tcW w:w="8647" w:type="dxa"/>
            <w:shd w:val="clear" w:color="auto" w:fill="auto"/>
          </w:tcPr>
          <w:p w14:paraId="20595CD2" w14:textId="77777777" w:rsidR="002B3DDA" w:rsidRPr="006A78D3" w:rsidRDefault="002B3DDA" w:rsidP="009C0F16">
            <w:pPr>
              <w:pStyle w:val="a3"/>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知多メディアスネットワーク株式会社（以下「当社」という。）と、当社が行うケーブル緊急地震速報サービス（以下「本サービス」という。）を受ける者（以下「利用者」という。）との間の、本サービスの利用に関する契約約款（以下「本約款」という。）は以下の各条項によるものとし、当社はこれに基づき本サービスを提供するものとします。利用者は本約款に規定する各条項の内容を承諾した上で本サービスの提供を受けるものとします。</w:t>
            </w:r>
          </w:p>
        </w:tc>
      </w:tr>
    </w:tbl>
    <w:p w14:paraId="0FF71A7A" w14:textId="77777777" w:rsidR="00267E36" w:rsidRPr="006A78D3" w:rsidRDefault="00267E36" w:rsidP="002B3DDA">
      <w:pPr>
        <w:pStyle w:val="a3"/>
        <w:spacing w:line="0" w:lineRule="atLeast"/>
        <w:rPr>
          <w:rFonts w:ascii="HGPｺﾞｼｯｸM" w:eastAsia="HGPｺﾞｼｯｸM" w:hAnsi="メイリオ"/>
          <w:sz w:val="21"/>
          <w:szCs w:val="21"/>
        </w:rPr>
      </w:pPr>
    </w:p>
    <w:p w14:paraId="15BF6C00" w14:textId="77777777" w:rsidR="00267E36" w:rsidRPr="006A78D3" w:rsidRDefault="00267E36" w:rsidP="002B3DDA">
      <w:pPr>
        <w:pStyle w:val="a3"/>
        <w:numPr>
          <w:ilvl w:val="0"/>
          <w:numId w:val="1"/>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加入契約</w:t>
      </w:r>
    </w:p>
    <w:p w14:paraId="6B9EFFE2"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（契約単位）</w:t>
      </w:r>
    </w:p>
    <w:p w14:paraId="4DCB70AB" w14:textId="77777777" w:rsidR="00267E36" w:rsidRPr="006A78D3" w:rsidRDefault="00267E36" w:rsidP="00316BE3">
      <w:pPr>
        <w:pStyle w:val="a3"/>
        <w:numPr>
          <w:ilvl w:val="1"/>
          <w:numId w:val="3"/>
        </w:numPr>
        <w:spacing w:line="0" w:lineRule="atLeast"/>
        <w:ind w:left="709"/>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本サービスは、引込線1回線（戸建住宅の場合はタップオフまたはクロージャーの1端子、集合住宅の場合は分配器・分岐器または直列ユニットの1端子をいいます）ごとに契約を締結します。</w:t>
      </w:r>
    </w:p>
    <w:p w14:paraId="10AE3BCC" w14:textId="77777777" w:rsidR="00267E36" w:rsidRPr="006A78D3" w:rsidRDefault="00267E36" w:rsidP="00316BE3">
      <w:pPr>
        <w:pStyle w:val="a3"/>
        <w:numPr>
          <w:ilvl w:val="1"/>
          <w:numId w:val="3"/>
        </w:numPr>
        <w:spacing w:line="0" w:lineRule="atLeast"/>
        <w:ind w:left="709"/>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本サービスは、当社の提供する放送サービスを利用されている契約者に限り利用申込みをすることができます。</w:t>
      </w:r>
    </w:p>
    <w:p w14:paraId="0738B543"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258E8F01"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（申込の方法）</w:t>
      </w:r>
    </w:p>
    <w:p w14:paraId="6910CDA9" w14:textId="77777777" w:rsidR="00267E36" w:rsidRPr="006A78D3" w:rsidRDefault="00267E36" w:rsidP="00316BE3">
      <w:pPr>
        <w:pStyle w:val="a3"/>
        <w:numPr>
          <w:ilvl w:val="1"/>
          <w:numId w:val="3"/>
        </w:numPr>
        <w:spacing w:line="0" w:lineRule="atLeast"/>
        <w:ind w:left="709"/>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利用申込みをするときは、本約款をご承諾の上、別に定めた申込書を当社または代理店に提出するものとします。</w:t>
      </w:r>
    </w:p>
    <w:p w14:paraId="44AEC45B"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7FAFA97A"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（利用申込みの受諾）</w:t>
      </w:r>
    </w:p>
    <w:p w14:paraId="1105A608" w14:textId="77777777" w:rsidR="00267E36" w:rsidRPr="006A78D3" w:rsidRDefault="00267E36" w:rsidP="00316BE3">
      <w:pPr>
        <w:pStyle w:val="a3"/>
        <w:numPr>
          <w:ilvl w:val="1"/>
          <w:numId w:val="3"/>
        </w:numPr>
        <w:spacing w:line="0" w:lineRule="atLeast"/>
        <w:ind w:left="709"/>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当社は、前条の定めにかかわらず、次の各号のいずれかに該当する場合は利用申込みを承諾しないことがあります。</w:t>
      </w:r>
    </w:p>
    <w:p w14:paraId="20BF4C5C" w14:textId="77777777" w:rsidR="00267E36" w:rsidRPr="006A78D3" w:rsidRDefault="00267E36" w:rsidP="0096659A">
      <w:pPr>
        <w:pStyle w:val="a3"/>
        <w:numPr>
          <w:ilvl w:val="0"/>
          <w:numId w:val="12"/>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引込設備または宅内設備の設置または保守することが技術上著しく困難な場合</w:t>
      </w:r>
    </w:p>
    <w:p w14:paraId="65E13BE3" w14:textId="77777777" w:rsidR="00267E36" w:rsidRPr="006A78D3" w:rsidRDefault="00267E36" w:rsidP="0096659A">
      <w:pPr>
        <w:pStyle w:val="a3"/>
        <w:numPr>
          <w:ilvl w:val="0"/>
          <w:numId w:val="12"/>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当社その他のサービス料金または工事費の支払いを怠る恐れがある場合。</w:t>
      </w:r>
    </w:p>
    <w:p w14:paraId="0CC364D6" w14:textId="77777777" w:rsidR="00267E36" w:rsidRPr="006A78D3" w:rsidRDefault="00267E36" w:rsidP="00316BE3">
      <w:pPr>
        <w:pStyle w:val="a3"/>
        <w:numPr>
          <w:ilvl w:val="1"/>
          <w:numId w:val="3"/>
        </w:numPr>
        <w:spacing w:line="0" w:lineRule="atLeast"/>
        <w:ind w:left="709"/>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利用契約は、当社が利用申込みを審査し、受諾したときに成立します。</w:t>
      </w:r>
    </w:p>
    <w:p w14:paraId="3F001266"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00CEB6CA" w14:textId="77777777" w:rsidR="00267E36" w:rsidRPr="006A78D3" w:rsidRDefault="00267E36" w:rsidP="002B3DDA">
      <w:pPr>
        <w:pStyle w:val="a3"/>
        <w:numPr>
          <w:ilvl w:val="0"/>
          <w:numId w:val="1"/>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サービス内容</w:t>
      </w:r>
    </w:p>
    <w:p w14:paraId="15470DCC"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（本サービスの内容）</w:t>
      </w:r>
    </w:p>
    <w:p w14:paraId="61E8F73E" w14:textId="77777777" w:rsidR="00267E36" w:rsidRPr="006A78D3" w:rsidRDefault="00267E36" w:rsidP="00316BE3">
      <w:pPr>
        <w:pStyle w:val="a3"/>
        <w:numPr>
          <w:ilvl w:val="1"/>
          <w:numId w:val="3"/>
        </w:numPr>
        <w:spacing w:line="0" w:lineRule="atLeast"/>
        <w:ind w:left="709"/>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当社は、本契約の定めに従い、利用者に対し本サービスを提供します。</w:t>
      </w:r>
    </w:p>
    <w:p w14:paraId="4161EA57" w14:textId="77777777" w:rsidR="00267E36" w:rsidRPr="006A78D3" w:rsidRDefault="00267E36" w:rsidP="00316BE3">
      <w:pPr>
        <w:pStyle w:val="a3"/>
        <w:numPr>
          <w:ilvl w:val="1"/>
          <w:numId w:val="3"/>
        </w:numPr>
        <w:spacing w:line="0" w:lineRule="atLeast"/>
        <w:ind w:left="709"/>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当社から貸与される緊急地震速報専用端末（以下「専用端末」という。）を本約款の定めに従って設置された場所において本サービスの提供を受けるものとします。専用端末の所有権は当社に帰属します。</w:t>
      </w:r>
    </w:p>
    <w:p w14:paraId="6467E179"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0041BEF2"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（緊急地震速報）</w:t>
      </w:r>
    </w:p>
    <w:p w14:paraId="7546F12C" w14:textId="77777777" w:rsidR="00267E36" w:rsidRPr="006A78D3" w:rsidRDefault="00267E36" w:rsidP="00316BE3">
      <w:pPr>
        <w:pStyle w:val="a3"/>
        <w:numPr>
          <w:ilvl w:val="1"/>
          <w:numId w:val="3"/>
        </w:numPr>
        <w:spacing w:line="0" w:lineRule="atLeast"/>
        <w:ind w:left="686"/>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は、気象庁より発信された緊急地震速報を特定非営利活動法人リアルタイム地震・防災情報利用協議会（以下、「REIC」という。）および、ケーブルテレビ災害情報サービル利用者協議会（以下、「C-ALERT協議会」という。）を経由し、当社のケーブルテレビ回線網を伝送して接続先に発信するサービスです。緊急地震速報とは地震（P波）の発生直後に、震源に近い地震計でとらえた観測データを解析して震源や地震の規模（マグニチュード）を直ちに推定し、これに基づいて各地での主要動（S波）の到達時刻や震度を推定し、可能な限り素早く知らせるサービスです。</w:t>
      </w:r>
    </w:p>
    <w:p w14:paraId="3D9F2C15" w14:textId="77777777" w:rsidR="00267E36" w:rsidRPr="006A78D3" w:rsidRDefault="00267E36" w:rsidP="00316BE3">
      <w:pPr>
        <w:pStyle w:val="a3"/>
        <w:numPr>
          <w:ilvl w:val="1"/>
          <w:numId w:val="3"/>
        </w:numPr>
        <w:spacing w:line="0" w:lineRule="atLeast"/>
        <w:ind w:left="686"/>
        <w:rPr>
          <w:rFonts w:ascii="HGPｺﾞｼｯｸM" w:eastAsia="HGPｺﾞｼｯｸM" w:hAnsi="メイリオ"/>
          <w:sz w:val="21"/>
          <w:szCs w:val="21"/>
        </w:rPr>
      </w:pPr>
      <w:r w:rsidRPr="006A78D3">
        <w:rPr>
          <w:rFonts w:ascii="HGPｺﾞｼｯｸM" w:eastAsia="HGPｺﾞｼｯｸM" w:hAnsi="メイリオ" w:hint="eastAsia"/>
          <w:sz w:val="21"/>
          <w:szCs w:val="21"/>
        </w:rPr>
        <w:t>緊急地震速報は、情報を発報してから主要動が到達するまでの時間が、数秒から数十秒と極めて短く、震源に近いところでは情報が間に合わないことがあります。また、ごく短時間のデータだけを使った情報であることから、予測された震度や時間に誤差を伴うなどの限界もあります。緊急地震速報を適切に活用するために、このような特性や限界を十分に理解してご利用ください。</w:t>
      </w:r>
    </w:p>
    <w:p w14:paraId="1E6AF6AD" w14:textId="77777777" w:rsidR="00267E36" w:rsidRPr="006A78D3" w:rsidRDefault="00267E36" w:rsidP="00316BE3">
      <w:pPr>
        <w:pStyle w:val="a3"/>
        <w:numPr>
          <w:ilvl w:val="1"/>
          <w:numId w:val="3"/>
        </w:numPr>
        <w:spacing w:line="0" w:lineRule="atLeast"/>
        <w:ind w:left="686"/>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気象庁およびREIC、C-ALERT協議会から地震発生の情報を受信した場合、即座に利用者の属する地域における主要動の到達時間、震度を演算し、「震度3以上」の揺れが生じると予測された場合に、当社が貸与した専用端末に第1項の情報を配信し、発報を行います。なお、この発報は主要動が到達する前に行うことを目標としますが、震源地と当社が貸与した専用端末の位置関係・距離によっては、情報の配信が間に合わない場合もあり得ます。</w:t>
      </w:r>
    </w:p>
    <w:p w14:paraId="0886048C"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18691D18"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（提供情報の追加）</w:t>
      </w:r>
    </w:p>
    <w:p w14:paraId="138DD7F8" w14:textId="77777777" w:rsidR="00267E36" w:rsidRPr="006A78D3" w:rsidRDefault="00267E36" w:rsidP="00316BE3">
      <w:pPr>
        <w:pStyle w:val="a3"/>
        <w:numPr>
          <w:ilvl w:val="1"/>
          <w:numId w:val="3"/>
        </w:numPr>
        <w:spacing w:line="0" w:lineRule="atLeast"/>
        <w:ind w:left="672"/>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当社は、前条の緊急地震速報以外の災害情報の提供を追加する場合があります。</w:t>
      </w:r>
    </w:p>
    <w:p w14:paraId="43A30C0D"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61122916" w14:textId="77777777" w:rsidR="00267E36" w:rsidRPr="006A78D3" w:rsidRDefault="00267E36" w:rsidP="002B3DDA">
      <w:pPr>
        <w:pStyle w:val="a3"/>
        <w:numPr>
          <w:ilvl w:val="0"/>
          <w:numId w:val="1"/>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サービスの提供</w:t>
      </w:r>
    </w:p>
    <w:p w14:paraId="10BF0D15"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（本サービスの提供範囲）</w:t>
      </w:r>
    </w:p>
    <w:p w14:paraId="0C659B2D" w14:textId="77777777" w:rsidR="00267E36" w:rsidRPr="006A78D3" w:rsidRDefault="00267E36" w:rsidP="00316BE3">
      <w:pPr>
        <w:pStyle w:val="a3"/>
        <w:numPr>
          <w:ilvl w:val="1"/>
          <w:numId w:val="3"/>
        </w:numPr>
        <w:spacing w:line="0" w:lineRule="atLeast"/>
        <w:ind w:left="644"/>
        <w:rPr>
          <w:rFonts w:ascii="HGPｺﾞｼｯｸM" w:eastAsia="HGPｺﾞｼｯｸM" w:hAnsi="メイリオ"/>
          <w:sz w:val="21"/>
          <w:szCs w:val="21"/>
        </w:rPr>
      </w:pPr>
      <w:r w:rsidRPr="006A78D3">
        <w:rPr>
          <w:rFonts w:ascii="HGPｺﾞｼｯｸM" w:eastAsia="HGPｺﾞｼｯｸM" w:hAnsi="メイリオ" w:hint="eastAsia"/>
          <w:sz w:val="21"/>
          <w:szCs w:val="21"/>
        </w:rPr>
        <w:t>サービスの提供は、当社の提供する放送サービスを利用されている契約者に限ります。</w:t>
      </w:r>
    </w:p>
    <w:p w14:paraId="30FEB7D5" w14:textId="77777777" w:rsidR="00267E36" w:rsidRPr="006A78D3" w:rsidRDefault="00267E36" w:rsidP="00316BE3">
      <w:pPr>
        <w:pStyle w:val="a3"/>
        <w:numPr>
          <w:ilvl w:val="1"/>
          <w:numId w:val="3"/>
        </w:numPr>
        <w:spacing w:line="0" w:lineRule="atLeast"/>
        <w:ind w:left="644"/>
        <w:rPr>
          <w:rFonts w:ascii="HGPｺﾞｼｯｸM" w:eastAsia="HGPｺﾞｼｯｸM" w:hAnsi="メイリオ"/>
          <w:sz w:val="21"/>
          <w:szCs w:val="21"/>
        </w:rPr>
      </w:pPr>
      <w:r w:rsidRPr="006A78D3">
        <w:rPr>
          <w:rFonts w:ascii="HGPｺﾞｼｯｸM" w:eastAsia="HGPｺﾞｼｯｸM" w:hAnsi="メイリオ" w:hint="eastAsia"/>
          <w:sz w:val="21"/>
          <w:szCs w:val="21"/>
        </w:rPr>
        <w:t>専用端末の設置場所は、利用者が放送サービスを利用している場所とします。</w:t>
      </w:r>
    </w:p>
    <w:p w14:paraId="36DF3FD8" w14:textId="77777777" w:rsidR="00267E36" w:rsidRPr="006A78D3" w:rsidRDefault="00267E36" w:rsidP="00316BE3">
      <w:pPr>
        <w:pStyle w:val="a3"/>
        <w:numPr>
          <w:ilvl w:val="1"/>
          <w:numId w:val="3"/>
        </w:numPr>
        <w:spacing w:line="0" w:lineRule="atLeast"/>
        <w:ind w:left="644"/>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を受信する専用端末は前項によって定められた範囲で作動する機器であるため、専用端末の設置場所が移動される場合、利用者は当社へ連絡し、再度専用端末の位置情報を再設定しなければならないものとします。</w:t>
      </w:r>
    </w:p>
    <w:p w14:paraId="2DA116AA"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17EF3F64"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（本サービスの提供の中断）</w:t>
      </w:r>
    </w:p>
    <w:p w14:paraId="505FABAE" w14:textId="77777777" w:rsidR="00267E36" w:rsidRPr="006A78D3" w:rsidRDefault="00267E36" w:rsidP="00316BE3">
      <w:pPr>
        <w:pStyle w:val="a3"/>
        <w:numPr>
          <w:ilvl w:val="1"/>
          <w:numId w:val="3"/>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当社は、次の各号の場合には本サービスの提供を中断することがあります。</w:t>
      </w:r>
    </w:p>
    <w:p w14:paraId="014A0F93" w14:textId="77777777" w:rsidR="00267E36" w:rsidRPr="006A78D3" w:rsidRDefault="00267E36" w:rsidP="0096659A">
      <w:pPr>
        <w:pStyle w:val="a3"/>
        <w:numPr>
          <w:ilvl w:val="0"/>
          <w:numId w:val="13"/>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設備の保守上または工事上やむをえない場合。</w:t>
      </w:r>
    </w:p>
    <w:p w14:paraId="11443A52" w14:textId="77777777" w:rsidR="00267E36" w:rsidRPr="006A78D3" w:rsidRDefault="00267E36" w:rsidP="0096659A">
      <w:pPr>
        <w:pStyle w:val="a3"/>
        <w:numPr>
          <w:ilvl w:val="0"/>
          <w:numId w:val="13"/>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天災事変等の非常事態または緊急事態等やむをえない事由が発生した場合。</w:t>
      </w:r>
    </w:p>
    <w:p w14:paraId="017E0CF3" w14:textId="77777777" w:rsidR="00267E36" w:rsidRPr="006A78D3" w:rsidRDefault="00267E36" w:rsidP="00316BE3">
      <w:pPr>
        <w:pStyle w:val="a3"/>
        <w:numPr>
          <w:ilvl w:val="1"/>
          <w:numId w:val="3"/>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当社はあらかじめ本サービスの提供の中断が判明している時は、利用者に通知します。</w:t>
      </w:r>
    </w:p>
    <w:p w14:paraId="5BC364E2"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720226CD" w14:textId="77777777" w:rsidR="00267E36" w:rsidRPr="006A78D3" w:rsidRDefault="00267E36" w:rsidP="002B3DDA">
      <w:pPr>
        <w:pStyle w:val="a3"/>
        <w:numPr>
          <w:ilvl w:val="0"/>
          <w:numId w:val="3"/>
        </w:numPr>
        <w:spacing w:line="0" w:lineRule="atLeast"/>
        <w:ind w:left="567" w:hanging="567"/>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（本サービスの提供の停止・終了）</w:t>
      </w:r>
    </w:p>
    <w:p w14:paraId="57977B5C" w14:textId="77777777" w:rsidR="00267E36" w:rsidRPr="006A78D3" w:rsidRDefault="00267E36" w:rsidP="00316BE3">
      <w:pPr>
        <w:pStyle w:val="a3"/>
        <w:numPr>
          <w:ilvl w:val="1"/>
          <w:numId w:val="3"/>
        </w:numPr>
        <w:spacing w:line="0" w:lineRule="atLeast"/>
        <w:ind w:left="644"/>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専用端末設置費・利用登録料・ケーブル緊急地震速報サービス月額利用料・その他約款規定によりお支払いいただくことになった債務が2ヶ月間以上支払期日を経過してもなお、お支払いいただけない場合、本サービスの提供を停止することがあります。</w:t>
      </w:r>
    </w:p>
    <w:p w14:paraId="6964600C" w14:textId="77777777" w:rsidR="00267E36" w:rsidRPr="006A78D3" w:rsidRDefault="00267E36" w:rsidP="00316BE3">
      <w:pPr>
        <w:pStyle w:val="a3"/>
        <w:numPr>
          <w:ilvl w:val="1"/>
          <w:numId w:val="3"/>
        </w:numPr>
        <w:spacing w:line="0" w:lineRule="atLeast"/>
        <w:ind w:left="644"/>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当社は、前項の規定により本サービスの提供を停止しようとするときは、あらかじめその理由、停止しようとする日および制限を利用者に通知します。</w:t>
      </w:r>
    </w:p>
    <w:p w14:paraId="4AC58E37" w14:textId="77777777" w:rsidR="00267E36" w:rsidRPr="006A78D3" w:rsidRDefault="00267E36" w:rsidP="00316BE3">
      <w:pPr>
        <w:pStyle w:val="a3"/>
        <w:numPr>
          <w:ilvl w:val="1"/>
          <w:numId w:val="3"/>
        </w:numPr>
        <w:spacing w:line="0" w:lineRule="atLeast"/>
        <w:ind w:left="644"/>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利用者が本約款に違反する行為があるときは、当社は何らの催告を要することなく本サービスの利用を停止させることができるものとします。</w:t>
      </w:r>
    </w:p>
    <w:p w14:paraId="17EDB65D" w14:textId="77777777" w:rsidR="00267E36" w:rsidRPr="006A78D3" w:rsidRDefault="00267E36" w:rsidP="00316BE3">
      <w:pPr>
        <w:pStyle w:val="a3"/>
        <w:numPr>
          <w:ilvl w:val="1"/>
          <w:numId w:val="3"/>
        </w:numPr>
        <w:spacing w:line="0" w:lineRule="atLeast"/>
        <w:ind w:left="644"/>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当社は、利用者に対し1ヶ月以前に予告を行うことにより、本サービスを終了できるものとします。</w:t>
      </w:r>
    </w:p>
    <w:p w14:paraId="1579D438"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7DCF384A"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（本サービスの開始・解約）</w:t>
      </w:r>
    </w:p>
    <w:p w14:paraId="11AF67D2" w14:textId="77777777" w:rsidR="00267E36" w:rsidRPr="006A78D3" w:rsidRDefault="00267E36" w:rsidP="00316BE3">
      <w:pPr>
        <w:pStyle w:val="a3"/>
        <w:numPr>
          <w:ilvl w:val="1"/>
          <w:numId w:val="3"/>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本サービスは、第7条および第12条に定める専用端末の設置に関係なく、専用端末を利用者が受け取った時点より開始されるものとします。</w:t>
      </w:r>
    </w:p>
    <w:p w14:paraId="112E9D5D" w14:textId="77777777" w:rsidR="00267E36" w:rsidRPr="006A78D3" w:rsidRDefault="00267E36" w:rsidP="00316BE3">
      <w:pPr>
        <w:pStyle w:val="a3"/>
        <w:numPr>
          <w:ilvl w:val="1"/>
          <w:numId w:val="3"/>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利用者は契約を解約しようとする場合、解約を希望する30日以前に当社に届け出るものとします。契約は、申し出を当社が受理した場合に利用者が解約を希望する日をもって解約となります。</w:t>
      </w:r>
    </w:p>
    <w:p w14:paraId="4457A37F" w14:textId="77777777" w:rsidR="00267E36" w:rsidRPr="006A78D3" w:rsidRDefault="00267E36" w:rsidP="00316BE3">
      <w:pPr>
        <w:pStyle w:val="a3"/>
        <w:numPr>
          <w:ilvl w:val="1"/>
          <w:numId w:val="3"/>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当社が解約を受理した該当月の月額利用料は必要となります。また、専用端末を当社に速やかに利用者の費用負担で返却するものとします。</w:t>
      </w:r>
    </w:p>
    <w:p w14:paraId="71280724" w14:textId="77777777" w:rsidR="00267E36" w:rsidRPr="006A78D3" w:rsidRDefault="00267E36" w:rsidP="00316BE3">
      <w:pPr>
        <w:pStyle w:val="a3"/>
        <w:numPr>
          <w:ilvl w:val="1"/>
          <w:numId w:val="3"/>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前項において、利用者が専用端末を当社に返却しない場合、当社は利用者に対し、第14条に定める専用端末弁償金を請求します。</w:t>
      </w:r>
    </w:p>
    <w:p w14:paraId="27A6DF46"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47D0492F" w14:textId="77777777" w:rsidR="00267E36" w:rsidRPr="006A78D3" w:rsidRDefault="00267E36" w:rsidP="002B3DDA">
      <w:pPr>
        <w:pStyle w:val="a3"/>
        <w:numPr>
          <w:ilvl w:val="0"/>
          <w:numId w:val="1"/>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専用端末及び保守</w:t>
      </w:r>
    </w:p>
    <w:p w14:paraId="1C94783A"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（緊急地震速報専用端末）</w:t>
      </w:r>
    </w:p>
    <w:p w14:paraId="06D50EFB" w14:textId="77777777" w:rsidR="00267E36" w:rsidRPr="006A78D3" w:rsidRDefault="00267E36" w:rsidP="00316BE3">
      <w:pPr>
        <w:pStyle w:val="a3"/>
        <w:numPr>
          <w:ilvl w:val="1"/>
          <w:numId w:val="3"/>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当社から貸与される専用端末の使用料はケーブル緊急地震速報サービス月額利用料に含まれます。</w:t>
      </w:r>
    </w:p>
    <w:p w14:paraId="36AC78B8" w14:textId="77777777" w:rsidR="00267E36" w:rsidRPr="006A78D3" w:rsidRDefault="00267E36" w:rsidP="00316BE3">
      <w:pPr>
        <w:pStyle w:val="a3"/>
        <w:numPr>
          <w:ilvl w:val="1"/>
          <w:numId w:val="3"/>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利用者が故意または過失により専用端末を破損または紛失した場合には第14条に定める専用端末弁償金をご負担するものとします。</w:t>
      </w:r>
    </w:p>
    <w:p w14:paraId="119FF3E7"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405C9C37"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（専用端末設置）</w:t>
      </w:r>
    </w:p>
    <w:p w14:paraId="3BE1C5C5" w14:textId="77777777" w:rsidR="00267E36" w:rsidRPr="006A78D3" w:rsidRDefault="00267E36" w:rsidP="00316BE3">
      <w:pPr>
        <w:pStyle w:val="a3"/>
        <w:numPr>
          <w:ilvl w:val="0"/>
          <w:numId w:val="10"/>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専用端末は、利用者で設置していただきます。</w:t>
      </w:r>
    </w:p>
    <w:p w14:paraId="5F6CDD99" w14:textId="77777777" w:rsidR="00267E36" w:rsidRPr="006A78D3" w:rsidRDefault="00267E36" w:rsidP="00316BE3">
      <w:pPr>
        <w:pStyle w:val="a3"/>
        <w:numPr>
          <w:ilvl w:val="0"/>
          <w:numId w:val="10"/>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当社にて専用端末を設置する場合、別に定めた専用端末設置費をご負担いただきます。</w:t>
      </w:r>
    </w:p>
    <w:p w14:paraId="6E7E17E9" w14:textId="77777777" w:rsidR="00267E36" w:rsidRPr="006A78D3" w:rsidRDefault="00267E36" w:rsidP="00316BE3">
      <w:pPr>
        <w:pStyle w:val="a3"/>
        <w:numPr>
          <w:ilvl w:val="0"/>
          <w:numId w:val="10"/>
        </w:numPr>
        <w:spacing w:line="0" w:lineRule="atLeast"/>
        <w:ind w:left="630"/>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利用者は、利用者の宅内設備に起因して専用端末が正常に動作しない場合、利用者の負担により宅内設備の改修が必要となります。</w:t>
      </w:r>
    </w:p>
    <w:p w14:paraId="766843F8"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19048AE4"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（専用端末動作確認）</w:t>
      </w:r>
    </w:p>
    <w:p w14:paraId="5E5101CD" w14:textId="77777777" w:rsidR="00267E36" w:rsidRPr="006A78D3" w:rsidRDefault="00267E36" w:rsidP="00316BE3">
      <w:pPr>
        <w:pStyle w:val="a3"/>
        <w:numPr>
          <w:ilvl w:val="0"/>
          <w:numId w:val="9"/>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lastRenderedPageBreak/>
        <w:t>当社より定期的に発報テストを行います。利用者はこの定期発報テストにより専用端末の動作確認を行うものとします。</w:t>
      </w:r>
    </w:p>
    <w:p w14:paraId="64BEFF6B" w14:textId="77777777" w:rsidR="00267E36" w:rsidRPr="006A78D3" w:rsidRDefault="00267E36" w:rsidP="00316BE3">
      <w:pPr>
        <w:pStyle w:val="a3"/>
        <w:numPr>
          <w:ilvl w:val="0"/>
          <w:numId w:val="9"/>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利用者の要望により、当社は個別に発報テストを行うものとします。</w:t>
      </w:r>
    </w:p>
    <w:p w14:paraId="0E59A5EF" w14:textId="77777777" w:rsidR="00267E36" w:rsidRPr="006A78D3" w:rsidRDefault="00267E36" w:rsidP="00316BE3">
      <w:pPr>
        <w:pStyle w:val="a3"/>
        <w:numPr>
          <w:ilvl w:val="0"/>
          <w:numId w:val="9"/>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利用者は、発報テストによって専用端末の動作確認がとれない場合、速やかに当社へ連絡するものとします。</w:t>
      </w:r>
    </w:p>
    <w:p w14:paraId="203F712E"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3CE5C3C2" w14:textId="77777777" w:rsidR="00267E36" w:rsidRPr="006A78D3" w:rsidRDefault="00267E36" w:rsidP="002B3DDA">
      <w:pPr>
        <w:pStyle w:val="a3"/>
        <w:numPr>
          <w:ilvl w:val="0"/>
          <w:numId w:val="1"/>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料金</w:t>
      </w:r>
    </w:p>
    <w:p w14:paraId="5593BF58"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（料金および支払い）</w:t>
      </w:r>
    </w:p>
    <w:p w14:paraId="202072F4" w14:textId="77777777" w:rsidR="00267E36" w:rsidRPr="006A78D3" w:rsidRDefault="00267E36" w:rsidP="00316BE3">
      <w:pPr>
        <w:pStyle w:val="a3"/>
        <w:numPr>
          <w:ilvl w:val="0"/>
          <w:numId w:val="8"/>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利用者は、当社が下表に定める料金表によるサービスの利用形態に応じた料金等を、当社が指定する期日・方法により支払うものとします。</w:t>
      </w:r>
    </w:p>
    <w:p w14:paraId="17E6C845" w14:textId="77777777" w:rsidR="00267E36" w:rsidRPr="006A78D3" w:rsidRDefault="00267E36" w:rsidP="00316BE3">
      <w:pPr>
        <w:pStyle w:val="a3"/>
        <w:numPr>
          <w:ilvl w:val="0"/>
          <w:numId w:val="8"/>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当社は、経済環境の変動あるいは提供するサービス内容の拡充等により、料金の改定をすることがあります。その場合、改定月の1ヶ月前までに利用者に通知します。</w:t>
      </w:r>
    </w:p>
    <w:p w14:paraId="0B9DB970" w14:textId="77777777" w:rsidR="00267E36" w:rsidRPr="006A78D3" w:rsidRDefault="00267E36" w:rsidP="00316BE3">
      <w:pPr>
        <w:pStyle w:val="a3"/>
        <w:numPr>
          <w:ilvl w:val="0"/>
          <w:numId w:val="8"/>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利用料は毎月1日から末日までの1ヶ月を単位として計算し、利用期間が1ヶ月分に満たない場合であっても1ヶ月分をお支払いいただきます。</w:t>
      </w:r>
    </w:p>
    <w:p w14:paraId="3CDFC445" w14:textId="77777777" w:rsidR="00267E36" w:rsidRPr="006A78D3" w:rsidRDefault="00267E36" w:rsidP="00316BE3">
      <w:pPr>
        <w:pStyle w:val="a3"/>
        <w:numPr>
          <w:ilvl w:val="0"/>
          <w:numId w:val="8"/>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当社は利用者に対し、請求書及び領収書の発行を行わないものとします。</w:t>
      </w:r>
    </w:p>
    <w:p w14:paraId="6F7968F3" w14:textId="77777777" w:rsidR="00267E36" w:rsidRPr="006A78D3" w:rsidRDefault="00267E36" w:rsidP="00316BE3">
      <w:pPr>
        <w:pStyle w:val="a3"/>
        <w:numPr>
          <w:ilvl w:val="0"/>
          <w:numId w:val="8"/>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利用者は、本契約に基づく支払いを遅延した場合は、その遅延金額に対し年率14.6％（1年を365日とする日割計算による）の割合による遅延損害金を当社に支払うものとします。</w:t>
      </w:r>
    </w:p>
    <w:p w14:paraId="1FBC22F9"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631"/>
        <w:gridCol w:w="1701"/>
        <w:gridCol w:w="4395"/>
      </w:tblGrid>
      <w:tr w:rsidR="006A78D3" w:rsidRPr="006A78D3" w14:paraId="7A1ADCBB" w14:textId="77777777" w:rsidTr="50078EBE">
        <w:tc>
          <w:tcPr>
            <w:tcW w:w="2693" w:type="dxa"/>
            <w:gridSpan w:val="2"/>
            <w:shd w:val="clear" w:color="auto" w:fill="auto"/>
          </w:tcPr>
          <w:p w14:paraId="0F966521"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科　目</w:t>
            </w:r>
          </w:p>
        </w:tc>
        <w:tc>
          <w:tcPr>
            <w:tcW w:w="1701" w:type="dxa"/>
            <w:shd w:val="clear" w:color="auto" w:fill="auto"/>
          </w:tcPr>
          <w:p w14:paraId="17B25F15"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料　金</w:t>
            </w:r>
          </w:p>
        </w:tc>
        <w:tc>
          <w:tcPr>
            <w:tcW w:w="4395" w:type="dxa"/>
            <w:shd w:val="clear" w:color="auto" w:fill="auto"/>
          </w:tcPr>
          <w:p w14:paraId="30F67608"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備　考</w:t>
            </w:r>
          </w:p>
        </w:tc>
      </w:tr>
      <w:tr w:rsidR="006A78D3" w:rsidRPr="006A78D3" w14:paraId="09AF6C1E" w14:textId="77777777" w:rsidTr="50078EBE">
        <w:trPr>
          <w:trHeight w:val="837"/>
        </w:trPr>
        <w:tc>
          <w:tcPr>
            <w:tcW w:w="2693" w:type="dxa"/>
            <w:gridSpan w:val="2"/>
            <w:tcBorders>
              <w:bottom w:val="single" w:sz="4" w:space="0" w:color="auto"/>
            </w:tcBorders>
            <w:shd w:val="clear" w:color="auto" w:fill="auto"/>
            <w:vAlign w:val="center"/>
          </w:tcPr>
          <w:p w14:paraId="7392EB3D"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専用端末設置費</w:t>
            </w:r>
          </w:p>
          <w:p w14:paraId="6657865C"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（出張費含）</w:t>
            </w:r>
          </w:p>
        </w:tc>
        <w:tc>
          <w:tcPr>
            <w:tcW w:w="1701" w:type="dxa"/>
            <w:tcBorders>
              <w:bottom w:val="single" w:sz="4" w:space="0" w:color="auto"/>
            </w:tcBorders>
            <w:shd w:val="clear" w:color="auto" w:fill="auto"/>
            <w:vAlign w:val="center"/>
          </w:tcPr>
          <w:p w14:paraId="46CA535C"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標準工事</w:t>
            </w:r>
          </w:p>
          <w:p w14:paraId="5AECC564" w14:textId="77777777" w:rsidR="00765360" w:rsidRPr="006A78D3" w:rsidRDefault="00765360" w:rsidP="009C0F16">
            <w:pPr>
              <w:pStyle w:val="a3"/>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36"/>
                <w:szCs w:val="36"/>
              </w:rPr>
              <w:t>5,000</w:t>
            </w:r>
            <w:r w:rsidRPr="006A78D3">
              <w:rPr>
                <w:rFonts w:ascii="HGPｺﾞｼｯｸM" w:eastAsia="HGPｺﾞｼｯｸM" w:hAnsi="メイリオ" w:hint="eastAsia"/>
                <w:sz w:val="21"/>
                <w:szCs w:val="21"/>
              </w:rPr>
              <w:t>円</w:t>
            </w:r>
          </w:p>
          <w:p w14:paraId="485D666B"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（税込5,</w:t>
            </w:r>
            <w:r w:rsidR="006A42C7" w:rsidRPr="006A78D3">
              <w:rPr>
                <w:rFonts w:asciiTheme="minorEastAsia" w:eastAsiaTheme="minorEastAsia" w:hAnsiTheme="minorEastAsia" w:hint="eastAsia"/>
                <w:sz w:val="20"/>
                <w:szCs w:val="20"/>
              </w:rPr>
              <w:t>50</w:t>
            </w:r>
            <w:r w:rsidRPr="006A78D3">
              <w:rPr>
                <w:rFonts w:ascii="HGPｺﾞｼｯｸM" w:eastAsia="HGPｺﾞｼｯｸM" w:hAnsi="メイリオ" w:hint="eastAsia"/>
                <w:sz w:val="20"/>
                <w:szCs w:val="20"/>
              </w:rPr>
              <w:t>0円）</w:t>
            </w:r>
          </w:p>
        </w:tc>
        <w:tc>
          <w:tcPr>
            <w:tcW w:w="4395" w:type="dxa"/>
            <w:tcBorders>
              <w:bottom w:val="single" w:sz="4" w:space="0" w:color="auto"/>
            </w:tcBorders>
            <w:shd w:val="clear" w:color="auto" w:fill="auto"/>
          </w:tcPr>
          <w:p w14:paraId="422EEF96"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ご利用者が専用端末を設置する場合は無料です。</w:t>
            </w:r>
          </w:p>
          <w:p w14:paraId="1DAA29BB" w14:textId="77777777" w:rsidR="00765360" w:rsidRPr="006A78D3" w:rsidRDefault="00765360" w:rsidP="009C0F16">
            <w:pPr>
              <w:pStyle w:val="a3"/>
              <w:numPr>
                <w:ilvl w:val="0"/>
                <w:numId w:val="14"/>
              </w:numPr>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標準工事とは、既設の室内配線と専用端末付属品にて設置・接続が可能な工事を指します。</w:t>
            </w:r>
          </w:p>
          <w:p w14:paraId="240FB56A" w14:textId="77777777" w:rsidR="00765360" w:rsidRPr="006A78D3" w:rsidRDefault="00765360" w:rsidP="009C0F16">
            <w:pPr>
              <w:pStyle w:val="a3"/>
              <w:numPr>
                <w:ilvl w:val="0"/>
                <w:numId w:val="14"/>
              </w:numPr>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室内配線の延長や建物設備の改修等、商品付属品以外の部材や追加工事を要する場合は別途見積の上、実費を請求させていただきます。</w:t>
            </w:r>
          </w:p>
        </w:tc>
      </w:tr>
      <w:tr w:rsidR="006A78D3" w:rsidRPr="006A78D3" w14:paraId="2A66F26A" w14:textId="77777777" w:rsidTr="50078EBE">
        <w:trPr>
          <w:trHeight w:val="555"/>
        </w:trPr>
        <w:tc>
          <w:tcPr>
            <w:tcW w:w="2693" w:type="dxa"/>
            <w:gridSpan w:val="2"/>
            <w:tcBorders>
              <w:bottom w:val="single" w:sz="4" w:space="0" w:color="auto"/>
            </w:tcBorders>
            <w:shd w:val="clear" w:color="auto" w:fill="auto"/>
            <w:vAlign w:val="center"/>
          </w:tcPr>
          <w:p w14:paraId="29D36EC0"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利用登録料</w:t>
            </w:r>
          </w:p>
        </w:tc>
        <w:tc>
          <w:tcPr>
            <w:tcW w:w="1701" w:type="dxa"/>
            <w:tcBorders>
              <w:bottom w:val="single" w:sz="4" w:space="0" w:color="auto"/>
            </w:tcBorders>
            <w:shd w:val="clear" w:color="auto" w:fill="auto"/>
            <w:vAlign w:val="center"/>
          </w:tcPr>
          <w:p w14:paraId="2F4C89E7" w14:textId="77777777" w:rsidR="00765360" w:rsidRPr="006A78D3" w:rsidRDefault="00765360" w:rsidP="009C0F16">
            <w:pPr>
              <w:pStyle w:val="a3"/>
              <w:spacing w:line="0" w:lineRule="atLeast"/>
              <w:rPr>
                <w:rFonts w:ascii="HGPｺﾞｼｯｸM" w:eastAsia="HGPｺﾞｼｯｸM" w:hAnsi="メイリオ"/>
                <w:sz w:val="36"/>
                <w:szCs w:val="36"/>
              </w:rPr>
            </w:pPr>
            <w:r w:rsidRPr="006A78D3">
              <w:rPr>
                <w:rFonts w:ascii="HGPｺﾞｼｯｸM" w:eastAsia="HGPｺﾞｼｯｸM" w:hAnsi="メイリオ" w:hint="eastAsia"/>
                <w:sz w:val="36"/>
                <w:szCs w:val="36"/>
              </w:rPr>
              <w:t>3,000</w:t>
            </w:r>
            <w:r w:rsidRPr="006A78D3">
              <w:rPr>
                <w:rFonts w:ascii="HGPｺﾞｼｯｸM" w:eastAsia="HGPｺﾞｼｯｸM" w:hAnsi="メイリオ" w:hint="eastAsia"/>
                <w:sz w:val="21"/>
                <w:szCs w:val="21"/>
              </w:rPr>
              <w:t>円</w:t>
            </w:r>
          </w:p>
          <w:p w14:paraId="265327B4"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（税込3,</w:t>
            </w:r>
            <w:r w:rsidR="006A42C7" w:rsidRPr="006A78D3">
              <w:rPr>
                <w:rFonts w:asciiTheme="minorEastAsia" w:eastAsiaTheme="minorEastAsia" w:hAnsiTheme="minorEastAsia" w:hint="eastAsia"/>
                <w:sz w:val="20"/>
                <w:szCs w:val="20"/>
              </w:rPr>
              <w:t>300</w:t>
            </w:r>
            <w:r w:rsidRPr="006A78D3">
              <w:rPr>
                <w:rFonts w:ascii="HGPｺﾞｼｯｸM" w:eastAsia="HGPｺﾞｼｯｸM" w:hAnsi="メイリオ" w:hint="eastAsia"/>
                <w:sz w:val="20"/>
                <w:szCs w:val="20"/>
              </w:rPr>
              <w:t>円）</w:t>
            </w:r>
          </w:p>
        </w:tc>
        <w:tc>
          <w:tcPr>
            <w:tcW w:w="4395" w:type="dxa"/>
            <w:tcBorders>
              <w:bottom w:val="single" w:sz="4" w:space="0" w:color="auto"/>
            </w:tcBorders>
            <w:shd w:val="clear" w:color="auto" w:fill="auto"/>
          </w:tcPr>
          <w:p w14:paraId="5F26F47D" w14:textId="77777777" w:rsidR="00765360" w:rsidRPr="006A78D3" w:rsidRDefault="00765360" w:rsidP="009C0F16">
            <w:pPr>
              <w:pStyle w:val="a3"/>
              <w:numPr>
                <w:ilvl w:val="0"/>
                <w:numId w:val="15"/>
              </w:numPr>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引込線1回線（戸建住宅の場合はタップオフまたはクロージャーの1端子、集合住宅の場合は分配器・分岐器または直列ユニットの1端子をいいます）ごとに請求させていただきます。</w:t>
            </w:r>
          </w:p>
          <w:p w14:paraId="747E3FEA" w14:textId="77777777" w:rsidR="00765360" w:rsidRPr="006A78D3" w:rsidRDefault="00765360" w:rsidP="009C0F16">
            <w:pPr>
              <w:pStyle w:val="a3"/>
              <w:numPr>
                <w:ilvl w:val="0"/>
                <w:numId w:val="15"/>
              </w:numPr>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解約時の返金はしないものとする。</w:t>
            </w:r>
          </w:p>
        </w:tc>
      </w:tr>
      <w:tr w:rsidR="006A78D3" w:rsidRPr="006A78D3" w14:paraId="4C5B69D6" w14:textId="77777777" w:rsidTr="50078EBE">
        <w:tc>
          <w:tcPr>
            <w:tcW w:w="1062" w:type="dxa"/>
            <w:vMerge w:val="restart"/>
            <w:shd w:val="clear" w:color="auto" w:fill="auto"/>
            <w:vAlign w:val="center"/>
          </w:tcPr>
          <w:p w14:paraId="4A6E9078"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月額</w:t>
            </w:r>
          </w:p>
          <w:p w14:paraId="0EA91BC5"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利用料</w:t>
            </w:r>
          </w:p>
        </w:tc>
        <w:tc>
          <w:tcPr>
            <w:tcW w:w="1631" w:type="dxa"/>
            <w:shd w:val="clear" w:color="auto" w:fill="auto"/>
            <w:vAlign w:val="center"/>
          </w:tcPr>
          <w:p w14:paraId="089B15AF"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親機1台</w:t>
            </w:r>
          </w:p>
        </w:tc>
        <w:tc>
          <w:tcPr>
            <w:tcW w:w="1701" w:type="dxa"/>
            <w:shd w:val="clear" w:color="auto" w:fill="auto"/>
            <w:vAlign w:val="center"/>
          </w:tcPr>
          <w:p w14:paraId="409B8822" w14:textId="77777777" w:rsidR="00765360" w:rsidRPr="006A78D3" w:rsidRDefault="00765360" w:rsidP="009C0F16">
            <w:pPr>
              <w:pStyle w:val="a3"/>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36"/>
                <w:szCs w:val="36"/>
              </w:rPr>
              <w:t>700</w:t>
            </w:r>
            <w:r w:rsidRPr="006A78D3">
              <w:rPr>
                <w:rFonts w:ascii="HGPｺﾞｼｯｸM" w:eastAsia="HGPｺﾞｼｯｸM" w:hAnsi="メイリオ" w:hint="eastAsia"/>
                <w:sz w:val="21"/>
                <w:szCs w:val="21"/>
              </w:rPr>
              <w:t>円</w:t>
            </w:r>
          </w:p>
          <w:p w14:paraId="29C2449D"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（税込7</w:t>
            </w:r>
            <w:r w:rsidR="00A543E5" w:rsidRPr="006A78D3">
              <w:rPr>
                <w:rFonts w:asciiTheme="minorEastAsia" w:eastAsiaTheme="minorEastAsia" w:hAnsiTheme="minorEastAsia" w:hint="eastAsia"/>
                <w:sz w:val="20"/>
                <w:szCs w:val="20"/>
              </w:rPr>
              <w:t>70</w:t>
            </w:r>
            <w:r w:rsidRPr="006A78D3">
              <w:rPr>
                <w:rFonts w:ascii="HGPｺﾞｼｯｸM" w:eastAsia="HGPｺﾞｼｯｸM" w:hAnsi="メイリオ" w:hint="eastAsia"/>
                <w:sz w:val="20"/>
                <w:szCs w:val="20"/>
              </w:rPr>
              <w:t>円）</w:t>
            </w:r>
          </w:p>
        </w:tc>
        <w:tc>
          <w:tcPr>
            <w:tcW w:w="4395" w:type="dxa"/>
            <w:shd w:val="clear" w:color="auto" w:fill="auto"/>
          </w:tcPr>
          <w:p w14:paraId="1CCF00B9" w14:textId="1E326F9E" w:rsidR="00765360" w:rsidRPr="006A78D3" w:rsidRDefault="50078EBE" w:rsidP="50078EBE">
            <w:pPr>
              <w:pStyle w:val="a3"/>
              <w:numPr>
                <w:ilvl w:val="0"/>
                <w:numId w:val="16"/>
              </w:numPr>
              <w:spacing w:line="0" w:lineRule="atLeast"/>
              <w:rPr>
                <w:rFonts w:ascii="HGPｺﾞｼｯｸM" w:eastAsia="HGPｺﾞｼｯｸM" w:hAnsi="メイリオ"/>
                <w:sz w:val="20"/>
                <w:szCs w:val="20"/>
              </w:rPr>
            </w:pPr>
            <w:r w:rsidRPr="006A78D3">
              <w:rPr>
                <w:rFonts w:ascii="HGPｺﾞｼｯｸM" w:eastAsia="HGPｺﾞｼｯｸM" w:hAnsi="メイリオ"/>
                <w:sz w:val="20"/>
                <w:szCs w:val="20"/>
              </w:rPr>
              <w:t>デジタル放送サービスにご加入世帯は、左記利用料金を200円（税込220円）割引させていただきます。</w:t>
            </w:r>
          </w:p>
        </w:tc>
      </w:tr>
      <w:tr w:rsidR="006A78D3" w:rsidRPr="006A78D3" w14:paraId="6B72233F" w14:textId="77777777" w:rsidTr="50078EBE">
        <w:tc>
          <w:tcPr>
            <w:tcW w:w="1062" w:type="dxa"/>
            <w:vMerge/>
            <w:vAlign w:val="center"/>
          </w:tcPr>
          <w:p w14:paraId="69F80C29" w14:textId="77777777" w:rsidR="00765360" w:rsidRPr="006A78D3" w:rsidRDefault="00765360" w:rsidP="009C0F16">
            <w:pPr>
              <w:pStyle w:val="a3"/>
              <w:spacing w:line="0" w:lineRule="atLeast"/>
              <w:jc w:val="center"/>
              <w:rPr>
                <w:rFonts w:ascii="HGPｺﾞｼｯｸM" w:eastAsia="HGPｺﾞｼｯｸM" w:hAnsi="メイリオ"/>
                <w:sz w:val="20"/>
                <w:szCs w:val="20"/>
              </w:rPr>
            </w:pPr>
          </w:p>
        </w:tc>
        <w:tc>
          <w:tcPr>
            <w:tcW w:w="1631" w:type="dxa"/>
            <w:shd w:val="clear" w:color="auto" w:fill="auto"/>
            <w:vAlign w:val="center"/>
          </w:tcPr>
          <w:p w14:paraId="6BF75D6E"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親機・子機セット</w:t>
            </w:r>
          </w:p>
        </w:tc>
        <w:tc>
          <w:tcPr>
            <w:tcW w:w="1701" w:type="dxa"/>
            <w:shd w:val="clear" w:color="auto" w:fill="auto"/>
            <w:vAlign w:val="center"/>
          </w:tcPr>
          <w:p w14:paraId="0BC82B51" w14:textId="77777777" w:rsidR="00765360" w:rsidRPr="006A78D3" w:rsidRDefault="00765360" w:rsidP="009C0F16">
            <w:pPr>
              <w:pStyle w:val="a3"/>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36"/>
                <w:szCs w:val="36"/>
              </w:rPr>
              <w:t>900</w:t>
            </w:r>
            <w:r w:rsidRPr="006A78D3">
              <w:rPr>
                <w:rFonts w:ascii="HGPｺﾞｼｯｸM" w:eastAsia="HGPｺﾞｼｯｸM" w:hAnsi="メイリオ" w:hint="eastAsia"/>
                <w:sz w:val="21"/>
                <w:szCs w:val="21"/>
              </w:rPr>
              <w:t>円</w:t>
            </w:r>
          </w:p>
          <w:p w14:paraId="19327AB3"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（税込9</w:t>
            </w:r>
            <w:r w:rsidR="00A543E5" w:rsidRPr="006A78D3">
              <w:rPr>
                <w:rFonts w:asciiTheme="minorEastAsia" w:eastAsiaTheme="minorEastAsia" w:hAnsiTheme="minorEastAsia" w:hint="eastAsia"/>
                <w:sz w:val="20"/>
                <w:szCs w:val="20"/>
              </w:rPr>
              <w:t>90</w:t>
            </w:r>
            <w:r w:rsidRPr="006A78D3">
              <w:rPr>
                <w:rFonts w:ascii="HGPｺﾞｼｯｸM" w:eastAsia="HGPｺﾞｼｯｸM" w:hAnsi="メイリオ" w:hint="eastAsia"/>
                <w:sz w:val="20"/>
                <w:szCs w:val="20"/>
              </w:rPr>
              <w:t>円）</w:t>
            </w:r>
          </w:p>
        </w:tc>
        <w:tc>
          <w:tcPr>
            <w:tcW w:w="4395" w:type="dxa"/>
            <w:shd w:val="clear" w:color="auto" w:fill="auto"/>
          </w:tcPr>
          <w:p w14:paraId="4099E850" w14:textId="77777777" w:rsidR="00765360" w:rsidRPr="006A78D3" w:rsidRDefault="00765360" w:rsidP="009C0F16">
            <w:pPr>
              <w:pStyle w:val="a3"/>
              <w:spacing w:line="0" w:lineRule="atLeast"/>
              <w:rPr>
                <w:rFonts w:ascii="HGPｺﾞｼｯｸM" w:eastAsia="HGPｺﾞｼｯｸM" w:hAnsi="メイリオ"/>
                <w:sz w:val="20"/>
                <w:szCs w:val="20"/>
              </w:rPr>
            </w:pPr>
          </w:p>
        </w:tc>
      </w:tr>
      <w:tr w:rsidR="006A78D3" w:rsidRPr="006A78D3" w14:paraId="698381DF" w14:textId="77777777" w:rsidTr="50078EBE">
        <w:tc>
          <w:tcPr>
            <w:tcW w:w="1062" w:type="dxa"/>
            <w:vMerge/>
            <w:vAlign w:val="center"/>
          </w:tcPr>
          <w:p w14:paraId="14BF0E18" w14:textId="77777777" w:rsidR="00765360" w:rsidRPr="006A78D3" w:rsidRDefault="00765360" w:rsidP="009C0F16">
            <w:pPr>
              <w:pStyle w:val="a3"/>
              <w:spacing w:line="0" w:lineRule="atLeast"/>
              <w:jc w:val="center"/>
              <w:rPr>
                <w:rFonts w:ascii="HGPｺﾞｼｯｸM" w:eastAsia="HGPｺﾞｼｯｸM" w:hAnsi="メイリオ"/>
                <w:sz w:val="20"/>
                <w:szCs w:val="20"/>
              </w:rPr>
            </w:pPr>
          </w:p>
        </w:tc>
        <w:tc>
          <w:tcPr>
            <w:tcW w:w="1631" w:type="dxa"/>
            <w:shd w:val="clear" w:color="auto" w:fill="auto"/>
            <w:vAlign w:val="center"/>
          </w:tcPr>
          <w:p w14:paraId="008C58E8"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追加子機1台</w:t>
            </w:r>
          </w:p>
        </w:tc>
        <w:tc>
          <w:tcPr>
            <w:tcW w:w="1701" w:type="dxa"/>
            <w:shd w:val="clear" w:color="auto" w:fill="auto"/>
            <w:vAlign w:val="center"/>
          </w:tcPr>
          <w:p w14:paraId="233B79E0" w14:textId="77777777" w:rsidR="00765360" w:rsidRPr="006A78D3" w:rsidRDefault="00765360" w:rsidP="009C0F16">
            <w:pPr>
              <w:pStyle w:val="a3"/>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36"/>
                <w:szCs w:val="36"/>
              </w:rPr>
              <w:t>300</w:t>
            </w:r>
            <w:r w:rsidRPr="006A78D3">
              <w:rPr>
                <w:rFonts w:ascii="HGPｺﾞｼｯｸM" w:eastAsia="HGPｺﾞｼｯｸM" w:hAnsi="メイリオ" w:hint="eastAsia"/>
                <w:sz w:val="21"/>
                <w:szCs w:val="21"/>
              </w:rPr>
              <w:t>円</w:t>
            </w:r>
          </w:p>
          <w:p w14:paraId="3BBF45B1"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（税込3</w:t>
            </w:r>
            <w:r w:rsidR="00A543E5" w:rsidRPr="006A78D3">
              <w:rPr>
                <w:rFonts w:asciiTheme="minorEastAsia" w:eastAsiaTheme="minorEastAsia" w:hAnsiTheme="minorEastAsia" w:hint="eastAsia"/>
                <w:sz w:val="20"/>
                <w:szCs w:val="20"/>
              </w:rPr>
              <w:t>30</w:t>
            </w:r>
            <w:r w:rsidRPr="006A78D3">
              <w:rPr>
                <w:rFonts w:ascii="HGPｺﾞｼｯｸM" w:eastAsia="HGPｺﾞｼｯｸM" w:hAnsi="メイリオ" w:hint="eastAsia"/>
                <w:sz w:val="20"/>
                <w:szCs w:val="20"/>
              </w:rPr>
              <w:t>円）</w:t>
            </w:r>
          </w:p>
        </w:tc>
        <w:tc>
          <w:tcPr>
            <w:tcW w:w="4395" w:type="dxa"/>
            <w:shd w:val="clear" w:color="auto" w:fill="auto"/>
          </w:tcPr>
          <w:p w14:paraId="33E168F0" w14:textId="77777777" w:rsidR="00765360" w:rsidRPr="006A78D3" w:rsidRDefault="00765360" w:rsidP="009C0F16">
            <w:pPr>
              <w:pStyle w:val="a3"/>
              <w:spacing w:line="0" w:lineRule="atLeast"/>
              <w:rPr>
                <w:rFonts w:ascii="HGPｺﾞｼｯｸM" w:eastAsia="HGPｺﾞｼｯｸM" w:hAnsi="メイリオ"/>
                <w:sz w:val="20"/>
                <w:szCs w:val="20"/>
              </w:rPr>
            </w:pPr>
          </w:p>
        </w:tc>
      </w:tr>
      <w:tr w:rsidR="006A78D3" w:rsidRPr="006A78D3" w14:paraId="26892ABE" w14:textId="77777777" w:rsidTr="50078EBE">
        <w:tc>
          <w:tcPr>
            <w:tcW w:w="1062" w:type="dxa"/>
            <w:vMerge w:val="restart"/>
            <w:shd w:val="clear" w:color="auto" w:fill="auto"/>
            <w:vAlign w:val="center"/>
          </w:tcPr>
          <w:p w14:paraId="751A3B2C"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専用端末</w:t>
            </w:r>
          </w:p>
          <w:p w14:paraId="0A5D0E29" w14:textId="77777777" w:rsidR="00765360" w:rsidRPr="006A78D3" w:rsidRDefault="00765360" w:rsidP="009C0F16">
            <w:pPr>
              <w:pStyle w:val="a3"/>
              <w:spacing w:line="0" w:lineRule="atLeast"/>
              <w:jc w:val="center"/>
              <w:rPr>
                <w:rFonts w:ascii="HGPｺﾞｼｯｸM" w:eastAsia="HGPｺﾞｼｯｸM" w:hAnsi="メイリオ"/>
                <w:sz w:val="20"/>
                <w:szCs w:val="20"/>
              </w:rPr>
            </w:pPr>
            <w:r w:rsidRPr="006A78D3">
              <w:rPr>
                <w:rFonts w:ascii="HGPｺﾞｼｯｸM" w:eastAsia="HGPｺﾞｼｯｸM" w:hAnsi="メイリオ" w:hint="eastAsia"/>
                <w:sz w:val="20"/>
                <w:szCs w:val="20"/>
              </w:rPr>
              <w:t>弁償金</w:t>
            </w:r>
          </w:p>
        </w:tc>
        <w:tc>
          <w:tcPr>
            <w:tcW w:w="1631" w:type="dxa"/>
            <w:shd w:val="clear" w:color="auto" w:fill="auto"/>
            <w:vAlign w:val="center"/>
          </w:tcPr>
          <w:p w14:paraId="2EF4E215"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親機</w:t>
            </w:r>
          </w:p>
        </w:tc>
        <w:tc>
          <w:tcPr>
            <w:tcW w:w="1701" w:type="dxa"/>
            <w:shd w:val="clear" w:color="auto" w:fill="auto"/>
            <w:vAlign w:val="center"/>
          </w:tcPr>
          <w:p w14:paraId="03921966"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36"/>
                <w:szCs w:val="36"/>
              </w:rPr>
              <w:t>12,000</w:t>
            </w:r>
            <w:r w:rsidRPr="006A78D3">
              <w:rPr>
                <w:rFonts w:ascii="HGPｺﾞｼｯｸM" w:eastAsia="HGPｺﾞｼｯｸM" w:hAnsi="メイリオ" w:hint="eastAsia"/>
                <w:sz w:val="21"/>
                <w:szCs w:val="21"/>
              </w:rPr>
              <w:t>円</w:t>
            </w:r>
          </w:p>
          <w:p w14:paraId="16E50266"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（税込1</w:t>
            </w:r>
            <w:r w:rsidR="00C70338" w:rsidRPr="006A78D3">
              <w:rPr>
                <w:rFonts w:asciiTheme="minorEastAsia" w:eastAsiaTheme="minorEastAsia" w:hAnsiTheme="minorEastAsia" w:hint="eastAsia"/>
                <w:sz w:val="20"/>
                <w:szCs w:val="20"/>
              </w:rPr>
              <w:t>3</w:t>
            </w:r>
            <w:r w:rsidRPr="006A78D3">
              <w:rPr>
                <w:rFonts w:ascii="HGPｺﾞｼｯｸM" w:eastAsia="HGPｺﾞｼｯｸM" w:hAnsi="メイリオ" w:hint="eastAsia"/>
                <w:sz w:val="20"/>
                <w:szCs w:val="20"/>
              </w:rPr>
              <w:t>,</w:t>
            </w:r>
            <w:r w:rsidR="00C70338" w:rsidRPr="006A78D3">
              <w:rPr>
                <w:rFonts w:asciiTheme="minorEastAsia" w:eastAsiaTheme="minorEastAsia" w:hAnsiTheme="minorEastAsia" w:hint="eastAsia"/>
                <w:sz w:val="20"/>
                <w:szCs w:val="20"/>
              </w:rPr>
              <w:t>200</w:t>
            </w:r>
            <w:r w:rsidRPr="006A78D3">
              <w:rPr>
                <w:rFonts w:ascii="HGPｺﾞｼｯｸM" w:eastAsia="HGPｺﾞｼｯｸM" w:hAnsi="メイリオ" w:hint="eastAsia"/>
                <w:sz w:val="20"/>
                <w:szCs w:val="20"/>
              </w:rPr>
              <w:t>円）</w:t>
            </w:r>
          </w:p>
        </w:tc>
        <w:tc>
          <w:tcPr>
            <w:tcW w:w="4395" w:type="dxa"/>
            <w:shd w:val="clear" w:color="auto" w:fill="auto"/>
          </w:tcPr>
          <w:p w14:paraId="6A99BA33" w14:textId="77777777" w:rsidR="00765360" w:rsidRPr="006A78D3" w:rsidRDefault="00765360" w:rsidP="009C0F16">
            <w:pPr>
              <w:pStyle w:val="a3"/>
              <w:spacing w:line="0" w:lineRule="atLeast"/>
              <w:rPr>
                <w:rFonts w:ascii="HGPｺﾞｼｯｸM" w:eastAsia="HGPｺﾞｼｯｸM" w:hAnsi="メイリオ"/>
                <w:sz w:val="20"/>
                <w:szCs w:val="20"/>
              </w:rPr>
            </w:pPr>
          </w:p>
        </w:tc>
      </w:tr>
      <w:tr w:rsidR="006A78D3" w:rsidRPr="006A78D3" w14:paraId="6372F1E3" w14:textId="77777777" w:rsidTr="50078EBE">
        <w:tc>
          <w:tcPr>
            <w:tcW w:w="1062" w:type="dxa"/>
            <w:vMerge/>
            <w:vAlign w:val="center"/>
          </w:tcPr>
          <w:p w14:paraId="77398A4B" w14:textId="77777777" w:rsidR="00765360" w:rsidRPr="006A78D3" w:rsidRDefault="00765360" w:rsidP="009C0F16">
            <w:pPr>
              <w:pStyle w:val="a3"/>
              <w:spacing w:line="0" w:lineRule="atLeast"/>
              <w:rPr>
                <w:rFonts w:ascii="HGPｺﾞｼｯｸM" w:eastAsia="HGPｺﾞｼｯｸM" w:hAnsi="メイリオ"/>
                <w:sz w:val="20"/>
                <w:szCs w:val="20"/>
              </w:rPr>
            </w:pPr>
          </w:p>
        </w:tc>
        <w:tc>
          <w:tcPr>
            <w:tcW w:w="1631" w:type="dxa"/>
            <w:shd w:val="clear" w:color="auto" w:fill="auto"/>
            <w:vAlign w:val="center"/>
          </w:tcPr>
          <w:p w14:paraId="757B6630"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子機</w:t>
            </w:r>
          </w:p>
        </w:tc>
        <w:tc>
          <w:tcPr>
            <w:tcW w:w="1701" w:type="dxa"/>
            <w:shd w:val="clear" w:color="auto" w:fill="auto"/>
            <w:vAlign w:val="center"/>
          </w:tcPr>
          <w:p w14:paraId="1A0C44E3" w14:textId="77777777" w:rsidR="00765360" w:rsidRPr="006A78D3" w:rsidRDefault="00765360" w:rsidP="009C0F16">
            <w:pPr>
              <w:pStyle w:val="a3"/>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36"/>
                <w:szCs w:val="36"/>
              </w:rPr>
              <w:t>8,000</w:t>
            </w:r>
            <w:r w:rsidRPr="006A78D3">
              <w:rPr>
                <w:rFonts w:ascii="HGPｺﾞｼｯｸM" w:eastAsia="HGPｺﾞｼｯｸM" w:hAnsi="メイリオ" w:hint="eastAsia"/>
                <w:sz w:val="21"/>
                <w:szCs w:val="21"/>
              </w:rPr>
              <w:t>円</w:t>
            </w:r>
          </w:p>
          <w:p w14:paraId="63BB7F45" w14:textId="77777777" w:rsidR="00765360" w:rsidRPr="006A78D3" w:rsidRDefault="00765360" w:rsidP="009C0F16">
            <w:pPr>
              <w:pStyle w:val="a3"/>
              <w:spacing w:line="0" w:lineRule="atLeast"/>
              <w:rPr>
                <w:rFonts w:ascii="HGPｺﾞｼｯｸM" w:eastAsia="HGPｺﾞｼｯｸM" w:hAnsi="メイリオ"/>
                <w:sz w:val="20"/>
                <w:szCs w:val="20"/>
              </w:rPr>
            </w:pPr>
            <w:r w:rsidRPr="006A78D3">
              <w:rPr>
                <w:rFonts w:ascii="HGPｺﾞｼｯｸM" w:eastAsia="HGPｺﾞｼｯｸM" w:hAnsi="メイリオ" w:hint="eastAsia"/>
                <w:sz w:val="20"/>
                <w:szCs w:val="20"/>
              </w:rPr>
              <w:t>（税込8,</w:t>
            </w:r>
            <w:r w:rsidR="00436BFA" w:rsidRPr="006A78D3">
              <w:rPr>
                <w:rFonts w:asciiTheme="minorEastAsia" w:eastAsiaTheme="minorEastAsia" w:hAnsiTheme="minorEastAsia" w:hint="eastAsia"/>
                <w:sz w:val="20"/>
                <w:szCs w:val="20"/>
              </w:rPr>
              <w:t>800</w:t>
            </w:r>
            <w:r w:rsidRPr="006A78D3">
              <w:rPr>
                <w:rFonts w:ascii="HGPｺﾞｼｯｸM" w:eastAsia="HGPｺﾞｼｯｸM" w:hAnsi="メイリオ" w:hint="eastAsia"/>
                <w:sz w:val="20"/>
                <w:szCs w:val="20"/>
              </w:rPr>
              <w:t>円）</w:t>
            </w:r>
          </w:p>
        </w:tc>
        <w:tc>
          <w:tcPr>
            <w:tcW w:w="4395" w:type="dxa"/>
            <w:shd w:val="clear" w:color="auto" w:fill="auto"/>
          </w:tcPr>
          <w:p w14:paraId="2B0E6CDC" w14:textId="77777777" w:rsidR="00765360" w:rsidRPr="006A78D3" w:rsidRDefault="00765360" w:rsidP="009C0F16">
            <w:pPr>
              <w:pStyle w:val="a3"/>
              <w:spacing w:line="0" w:lineRule="atLeast"/>
              <w:rPr>
                <w:rFonts w:ascii="HGPｺﾞｼｯｸM" w:eastAsia="HGPｺﾞｼｯｸM" w:hAnsi="メイリオ"/>
                <w:sz w:val="20"/>
                <w:szCs w:val="20"/>
              </w:rPr>
            </w:pPr>
          </w:p>
        </w:tc>
      </w:tr>
    </w:tbl>
    <w:p w14:paraId="4BB6739F" w14:textId="77777777" w:rsidR="00267E36" w:rsidRPr="006A78D3" w:rsidRDefault="00267E36" w:rsidP="008B6688">
      <w:pPr>
        <w:pStyle w:val="a3"/>
        <w:spacing w:line="0" w:lineRule="atLeast"/>
        <w:jc w:val="right"/>
        <w:rPr>
          <w:rFonts w:ascii="HGPｺﾞｼｯｸM" w:eastAsia="HGPｺﾞｼｯｸM" w:hAnsi="メイリオ"/>
          <w:sz w:val="20"/>
          <w:szCs w:val="20"/>
        </w:rPr>
      </w:pPr>
      <w:r w:rsidRPr="006A78D3">
        <w:rPr>
          <w:rFonts w:ascii="HGPｺﾞｼｯｸM" w:eastAsia="HGPｺﾞｼｯｸM" w:hAnsi="メイリオ" w:hint="eastAsia"/>
          <w:sz w:val="20"/>
          <w:szCs w:val="20"/>
        </w:rPr>
        <w:t>※上記料金は特に記載のある場合を除き全て税抜きです。</w:t>
      </w:r>
    </w:p>
    <w:p w14:paraId="317E72A7" w14:textId="77777777" w:rsidR="00267E36" w:rsidRPr="006A78D3" w:rsidRDefault="00267E36" w:rsidP="002B3DDA">
      <w:pPr>
        <w:pStyle w:val="a3"/>
        <w:spacing w:line="0" w:lineRule="atLeast"/>
        <w:rPr>
          <w:rFonts w:ascii="HGPｺﾞｼｯｸM" w:eastAsia="HGPｺﾞｼｯｸM" w:hAnsi="メイリオ"/>
          <w:sz w:val="21"/>
          <w:szCs w:val="21"/>
        </w:rPr>
      </w:pPr>
    </w:p>
    <w:p w14:paraId="5B014CFA" w14:textId="77777777" w:rsidR="00267E36" w:rsidRPr="006A78D3" w:rsidRDefault="00267E36" w:rsidP="002B3DDA">
      <w:pPr>
        <w:pStyle w:val="a3"/>
        <w:spacing w:line="0" w:lineRule="atLeast"/>
        <w:rPr>
          <w:rFonts w:ascii="HGPｺﾞｼｯｸM" w:eastAsia="HGPｺﾞｼｯｸM" w:hAnsi="メイリオ"/>
          <w:sz w:val="21"/>
          <w:szCs w:val="21"/>
        </w:rPr>
      </w:pPr>
    </w:p>
    <w:p w14:paraId="5BF30AA1" w14:textId="77777777" w:rsidR="00267E36" w:rsidRPr="006A78D3" w:rsidRDefault="00267E36" w:rsidP="002B3DDA">
      <w:pPr>
        <w:pStyle w:val="a3"/>
        <w:spacing w:line="0" w:lineRule="atLeast"/>
        <w:rPr>
          <w:rFonts w:ascii="HGPｺﾞｼｯｸM" w:eastAsia="HGPｺﾞｼｯｸM" w:hAnsi="メイリオ"/>
          <w:sz w:val="21"/>
          <w:szCs w:val="21"/>
        </w:rPr>
      </w:pPr>
    </w:p>
    <w:p w14:paraId="15EBAD57" w14:textId="77777777" w:rsidR="008B6688" w:rsidRPr="006A78D3" w:rsidRDefault="008B6688" w:rsidP="002B3DDA">
      <w:pPr>
        <w:pStyle w:val="a3"/>
        <w:spacing w:line="0" w:lineRule="atLeast"/>
        <w:rPr>
          <w:rFonts w:ascii="HGPｺﾞｼｯｸM" w:eastAsia="HGPｺﾞｼｯｸM" w:hAnsi="メイリオ"/>
          <w:sz w:val="21"/>
          <w:szCs w:val="21"/>
        </w:rPr>
      </w:pPr>
    </w:p>
    <w:p w14:paraId="0D6596D5" w14:textId="77777777" w:rsidR="008B6688" w:rsidRPr="006A78D3" w:rsidRDefault="008B6688" w:rsidP="002B3DDA">
      <w:pPr>
        <w:pStyle w:val="a3"/>
        <w:spacing w:line="0" w:lineRule="atLeast"/>
        <w:rPr>
          <w:rFonts w:ascii="HGPｺﾞｼｯｸM" w:eastAsia="HGPｺﾞｼｯｸM" w:hAnsi="メイリオ"/>
          <w:sz w:val="21"/>
          <w:szCs w:val="21"/>
        </w:rPr>
      </w:pPr>
    </w:p>
    <w:p w14:paraId="0D583403" w14:textId="77777777" w:rsidR="00267E36" w:rsidRPr="006A78D3" w:rsidRDefault="00267E36" w:rsidP="002B3DDA">
      <w:pPr>
        <w:pStyle w:val="a3"/>
        <w:numPr>
          <w:ilvl w:val="0"/>
          <w:numId w:val="1"/>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雑則</w:t>
      </w:r>
    </w:p>
    <w:p w14:paraId="0BD00746"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（免責）</w:t>
      </w:r>
    </w:p>
    <w:p w14:paraId="46B3B40A" w14:textId="77777777" w:rsidR="00267E36" w:rsidRPr="006A78D3" w:rsidRDefault="00267E36" w:rsidP="00316BE3">
      <w:pPr>
        <w:pStyle w:val="a3"/>
        <w:numPr>
          <w:ilvl w:val="0"/>
          <w:numId w:val="7"/>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自己の責任において本サービスの利用を行うものとし、第5条の緊急地震速報および第6条の災害情報に関する気象庁およびREIC、C-ALERT協議会の発信した情報に起因する当社の責に帰することのできない誤報やシステム障害、端末故障等による情報の未達、上記各情報を受信した利用者による不適切な避難その他の災害対策行為があっても、当社に対し、利用者に生じた損害の賠償を請求することはできないものとします。</w:t>
      </w:r>
    </w:p>
    <w:p w14:paraId="770EB287" w14:textId="77777777" w:rsidR="00267E36" w:rsidRPr="006A78D3" w:rsidRDefault="00267E36" w:rsidP="00316BE3">
      <w:pPr>
        <w:pStyle w:val="a3"/>
        <w:numPr>
          <w:ilvl w:val="0"/>
          <w:numId w:val="7"/>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利用者による本サービスの利用に関連して利用者以外の第三者に損害が生じた場合においても、前項と同様に、利用者は自己の責任と費用をもって解決するものとし、当社は一切の責任を負わないものとします。</w:t>
      </w:r>
    </w:p>
    <w:p w14:paraId="09E3EF84" w14:textId="77777777" w:rsidR="00267E36" w:rsidRPr="006A78D3" w:rsidRDefault="00267E36" w:rsidP="00316BE3">
      <w:pPr>
        <w:pStyle w:val="a3"/>
        <w:numPr>
          <w:ilvl w:val="0"/>
          <w:numId w:val="7"/>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利用者は、当社がその施設の維持管理その他の理由により行う本サービス提供の一時中断について損害賠償請求その他の請求を行わないものとします。</w:t>
      </w:r>
    </w:p>
    <w:p w14:paraId="086841D8" w14:textId="77777777" w:rsidR="00267E36" w:rsidRPr="006A78D3" w:rsidRDefault="00267E36" w:rsidP="00316BE3">
      <w:pPr>
        <w:pStyle w:val="a3"/>
        <w:numPr>
          <w:ilvl w:val="0"/>
          <w:numId w:val="7"/>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利用者は、天災、事変、その他当社の責に帰することのできない事由によるサービス提供の一時中断について損害賠償請求その他の請求を行わないものとします。</w:t>
      </w:r>
    </w:p>
    <w:p w14:paraId="22B2B95D" w14:textId="77777777" w:rsidR="00267E36" w:rsidRPr="006A78D3" w:rsidRDefault="00267E36" w:rsidP="00316BE3">
      <w:pPr>
        <w:pStyle w:val="a3"/>
        <w:numPr>
          <w:ilvl w:val="0"/>
          <w:numId w:val="7"/>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の責務不履行（当社の故意又は重大な過失によるものに限る）により利用者に損害が生じた場合には、本サービスの定期発報テスト最終実施月から積算し利用料1ヵ月分を上限として賠償するものとします。</w:t>
      </w:r>
    </w:p>
    <w:p w14:paraId="3D7DD99C"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201211B0"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（利用者の義務）</w:t>
      </w:r>
    </w:p>
    <w:p w14:paraId="703D4282"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r w:rsidRPr="006A78D3">
        <w:rPr>
          <w:rFonts w:ascii="HGPｺﾞｼｯｸM" w:eastAsia="HGPｺﾞｼｯｸM" w:hAnsi="メイリオ" w:hint="eastAsia"/>
          <w:sz w:val="21"/>
          <w:szCs w:val="21"/>
        </w:rPr>
        <w:t xml:space="preserve">　利用者は以下のことを心掛け、本サービスを利用するものとします。</w:t>
      </w:r>
    </w:p>
    <w:p w14:paraId="792D708E" w14:textId="77777777" w:rsidR="00267E36" w:rsidRPr="006A78D3" w:rsidRDefault="00267E36" w:rsidP="00316BE3">
      <w:pPr>
        <w:pStyle w:val="a3"/>
        <w:numPr>
          <w:ilvl w:val="0"/>
          <w:numId w:val="6"/>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サービスは予測される地震震度と主要動の到達時間を発報するものであり、身体・財物の安全安心を保証するシステムではありません。</w:t>
      </w:r>
    </w:p>
    <w:p w14:paraId="5F43F730" w14:textId="77777777" w:rsidR="00267E36" w:rsidRPr="006A78D3" w:rsidRDefault="00267E36" w:rsidP="00316BE3">
      <w:pPr>
        <w:pStyle w:val="a3"/>
        <w:numPr>
          <w:ilvl w:val="0"/>
          <w:numId w:val="6"/>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本サービスにより発報された場合においては利用者の判断において行動をしてください。</w:t>
      </w:r>
    </w:p>
    <w:p w14:paraId="4D6ED32A" w14:textId="77777777" w:rsidR="00267E36" w:rsidRPr="006A78D3" w:rsidRDefault="00267E36" w:rsidP="00316BE3">
      <w:pPr>
        <w:pStyle w:val="a3"/>
        <w:numPr>
          <w:ilvl w:val="0"/>
          <w:numId w:val="6"/>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利用者は本サービスによる発報を認知できる環境にある者が、発報時に安全な行動を行えるよう日頃の防災訓練、啓蒙活動を行ってください。</w:t>
      </w:r>
    </w:p>
    <w:p w14:paraId="2FA7CD39" w14:textId="77777777" w:rsidR="00267E36" w:rsidRPr="006A78D3" w:rsidRDefault="00267E36" w:rsidP="00316BE3">
      <w:pPr>
        <w:pStyle w:val="a3"/>
        <w:numPr>
          <w:ilvl w:val="0"/>
          <w:numId w:val="6"/>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本サービスの特性を理解しない不特定多数の来場者、来客者の集まる場所での利用にて発報した場合は、利用者の責任において速やかに安全の確保と避難誘導を行ってください。</w:t>
      </w:r>
    </w:p>
    <w:p w14:paraId="5378CAD0" w14:textId="77777777" w:rsidR="00267E36" w:rsidRPr="006A78D3" w:rsidRDefault="00267E36" w:rsidP="00316BE3">
      <w:pPr>
        <w:pStyle w:val="a3"/>
        <w:numPr>
          <w:ilvl w:val="0"/>
          <w:numId w:val="6"/>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第13条に定める専用端末の正常な動作確認を行ってください。</w:t>
      </w:r>
    </w:p>
    <w:p w14:paraId="5C0975DC" w14:textId="77777777" w:rsidR="00267E36" w:rsidRPr="006A78D3" w:rsidRDefault="00267E36" w:rsidP="00316BE3">
      <w:pPr>
        <w:pStyle w:val="a3"/>
        <w:spacing w:line="0" w:lineRule="atLeast"/>
        <w:ind w:leftChars="100" w:left="565" w:hangingChars="155" w:hanging="325"/>
        <w:rPr>
          <w:rFonts w:ascii="HGPｺﾞｼｯｸM" w:eastAsia="HGPｺﾞｼｯｸM" w:hAnsi="メイリオ"/>
          <w:sz w:val="21"/>
          <w:szCs w:val="21"/>
        </w:rPr>
      </w:pPr>
    </w:p>
    <w:p w14:paraId="71FB7321"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（本契約の改定）</w:t>
      </w:r>
    </w:p>
    <w:p w14:paraId="567C9CA4" w14:textId="77777777" w:rsidR="00267E36" w:rsidRPr="006A78D3" w:rsidRDefault="00267E36" w:rsidP="00316BE3">
      <w:pPr>
        <w:pStyle w:val="a3"/>
        <w:spacing w:line="0" w:lineRule="atLeast"/>
        <w:ind w:leftChars="236" w:left="566"/>
        <w:rPr>
          <w:rFonts w:ascii="HGPｺﾞｼｯｸM" w:eastAsia="HGPｺﾞｼｯｸM" w:hAnsi="メイリオ"/>
          <w:sz w:val="21"/>
          <w:szCs w:val="21"/>
        </w:rPr>
      </w:pPr>
      <w:r w:rsidRPr="006A78D3">
        <w:rPr>
          <w:rFonts w:ascii="HGPｺﾞｼｯｸM" w:eastAsia="HGPｺﾞｼｯｸM" w:hAnsi="メイリオ" w:hint="eastAsia"/>
          <w:sz w:val="21"/>
          <w:szCs w:val="21"/>
        </w:rPr>
        <w:t xml:space="preserve">　当社は、当社の提供するサービス内容の変更、社会情勢の変動等により本契約を改定することがあります。なお、本契約が変更されたときは、以後の契約条件は新しい契約約款によるものとします。</w:t>
      </w:r>
    </w:p>
    <w:p w14:paraId="05922FE6" w14:textId="77777777" w:rsidR="00267E36" w:rsidRPr="006A78D3" w:rsidRDefault="00267E36" w:rsidP="00316BE3">
      <w:pPr>
        <w:pStyle w:val="a3"/>
        <w:spacing w:line="0" w:lineRule="atLeast"/>
        <w:ind w:leftChars="236" w:left="566"/>
        <w:rPr>
          <w:rFonts w:ascii="HGPｺﾞｼｯｸM" w:eastAsia="HGPｺﾞｼｯｸM" w:hAnsi="メイリオ"/>
          <w:sz w:val="21"/>
          <w:szCs w:val="21"/>
        </w:rPr>
      </w:pPr>
    </w:p>
    <w:p w14:paraId="544448BF" w14:textId="77777777" w:rsidR="00267E36" w:rsidRPr="006A78D3" w:rsidRDefault="00267E36" w:rsidP="002B3DDA">
      <w:pPr>
        <w:pStyle w:val="a3"/>
        <w:numPr>
          <w:ilvl w:val="0"/>
          <w:numId w:val="3"/>
        </w:numPr>
        <w:spacing w:line="0" w:lineRule="atLeast"/>
        <w:ind w:left="709" w:hanging="709"/>
        <w:rPr>
          <w:rFonts w:ascii="HGPｺﾞｼｯｸM" w:eastAsia="HGPｺﾞｼｯｸM" w:hAnsi="メイリオ"/>
          <w:sz w:val="21"/>
          <w:szCs w:val="21"/>
        </w:rPr>
      </w:pPr>
      <w:r w:rsidRPr="006A78D3">
        <w:rPr>
          <w:rFonts w:ascii="HGPｺﾞｼｯｸM" w:eastAsia="HGPｺﾞｼｯｸM" w:hAnsi="メイリオ" w:hint="eastAsia"/>
          <w:sz w:val="21"/>
          <w:szCs w:val="21"/>
        </w:rPr>
        <w:t>（協議）</w:t>
      </w:r>
    </w:p>
    <w:p w14:paraId="5AA79815" w14:textId="77777777" w:rsidR="00267E36" w:rsidRPr="006A78D3" w:rsidRDefault="00267E36" w:rsidP="00316BE3">
      <w:pPr>
        <w:pStyle w:val="a3"/>
        <w:spacing w:line="0" w:lineRule="atLeast"/>
        <w:ind w:leftChars="236" w:left="566"/>
        <w:rPr>
          <w:rFonts w:ascii="HGPｺﾞｼｯｸM" w:eastAsia="HGPｺﾞｼｯｸM" w:hAnsi="メイリオ"/>
          <w:sz w:val="21"/>
          <w:szCs w:val="21"/>
        </w:rPr>
      </w:pPr>
      <w:r w:rsidRPr="006A78D3">
        <w:rPr>
          <w:rFonts w:ascii="HGPｺﾞｼｯｸM" w:eastAsia="HGPｺﾞｼｯｸM" w:hAnsi="メイリオ" w:hint="eastAsia"/>
          <w:sz w:val="21"/>
          <w:szCs w:val="21"/>
        </w:rPr>
        <w:t xml:space="preserve">　本契約に定めのない事項、あるいは疑義が生じた場合は、誠意をもって協議のうえ、解決にあたるものとします。</w:t>
      </w:r>
    </w:p>
    <w:p w14:paraId="6A824F85" w14:textId="77777777" w:rsidR="00267E36" w:rsidRPr="006A78D3" w:rsidRDefault="00267E36" w:rsidP="00316BE3">
      <w:pPr>
        <w:pStyle w:val="a3"/>
        <w:spacing w:line="0" w:lineRule="atLeast"/>
        <w:ind w:leftChars="236" w:left="566"/>
        <w:rPr>
          <w:rFonts w:ascii="HGPｺﾞｼｯｸM" w:eastAsia="HGPｺﾞｼｯｸM" w:hAnsi="メイリオ"/>
          <w:sz w:val="21"/>
          <w:szCs w:val="21"/>
        </w:rPr>
      </w:pPr>
    </w:p>
    <w:p w14:paraId="24317EC1" w14:textId="77777777" w:rsidR="00267E36" w:rsidRPr="006A78D3" w:rsidRDefault="00267E36" w:rsidP="002B3DDA">
      <w:pPr>
        <w:pStyle w:val="a3"/>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 xml:space="preserve">　　附　　則</w:t>
      </w:r>
    </w:p>
    <w:p w14:paraId="19D87900" w14:textId="77777777" w:rsidR="00267E36" w:rsidRPr="006A78D3" w:rsidRDefault="00267E36" w:rsidP="00316BE3">
      <w:pPr>
        <w:pStyle w:val="a3"/>
        <w:numPr>
          <w:ilvl w:val="0"/>
          <w:numId w:val="4"/>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当社は特に必要があるときには、本契約に特約を付すことができるものとします。</w:t>
      </w:r>
    </w:p>
    <w:p w14:paraId="20A6A209" w14:textId="77777777" w:rsidR="00267E36" w:rsidRPr="006A78D3" w:rsidRDefault="00267E36" w:rsidP="00316BE3">
      <w:pPr>
        <w:pStyle w:val="a3"/>
        <w:numPr>
          <w:ilvl w:val="0"/>
          <w:numId w:val="4"/>
        </w:numPr>
        <w:spacing w:line="0" w:lineRule="atLeast"/>
        <w:rPr>
          <w:rFonts w:ascii="HGPｺﾞｼｯｸM" w:eastAsia="HGPｺﾞｼｯｸM" w:hAnsi="メイリオ"/>
          <w:sz w:val="21"/>
          <w:szCs w:val="21"/>
        </w:rPr>
      </w:pPr>
      <w:r w:rsidRPr="006A78D3">
        <w:rPr>
          <w:rFonts w:ascii="HGPｺﾞｼｯｸM" w:eastAsia="HGPｺﾞｼｯｸM" w:hAnsi="メイリオ" w:hint="eastAsia"/>
          <w:sz w:val="21"/>
          <w:szCs w:val="21"/>
        </w:rPr>
        <w:t>この本約款は平成19年11月1日より施行します。</w:t>
      </w:r>
    </w:p>
    <w:p w14:paraId="05B96F6C" w14:textId="77777777" w:rsidR="00BA5AC6" w:rsidRDefault="00267E36" w:rsidP="002B3DDA">
      <w:pPr>
        <w:pStyle w:val="a3"/>
        <w:spacing w:line="0" w:lineRule="atLeast"/>
        <w:rPr>
          <w:rFonts w:ascii="HGPｺﾞｼｯｸM" w:eastAsia="HGPｺﾞｼｯｸM" w:hAnsi="メイリオ"/>
          <w:sz w:val="21"/>
          <w:szCs w:val="21"/>
        </w:rPr>
      </w:pPr>
      <w:r w:rsidRPr="00BA5AC6">
        <w:rPr>
          <w:rFonts w:ascii="HGPｺﾞｼｯｸM" w:eastAsia="HGPｺﾞｼｯｸM" w:hAnsi="メイリオ" w:hint="eastAsia"/>
          <w:sz w:val="21"/>
          <w:szCs w:val="21"/>
        </w:rPr>
        <w:t xml:space="preserve">　</w:t>
      </w:r>
    </w:p>
    <w:p w14:paraId="33A2ED1E" w14:textId="43C207FE" w:rsidR="00267E36" w:rsidRPr="00BA5AC6" w:rsidRDefault="00267E36" w:rsidP="00BA5AC6">
      <w:pPr>
        <w:pStyle w:val="a3"/>
        <w:spacing w:line="0" w:lineRule="atLeast"/>
        <w:ind w:firstLineChars="50" w:firstLine="105"/>
        <w:rPr>
          <w:rFonts w:ascii="HGPｺﾞｼｯｸM" w:eastAsia="HGPｺﾞｼｯｸM" w:hAnsi="メイリオ"/>
          <w:sz w:val="21"/>
          <w:szCs w:val="21"/>
        </w:rPr>
      </w:pPr>
      <w:r w:rsidRPr="00BA5AC6">
        <w:rPr>
          <w:rFonts w:ascii="HGPｺﾞｼｯｸM" w:eastAsia="HGPｺﾞｼｯｸM" w:hAnsi="メイリオ" w:hint="eastAsia"/>
          <w:sz w:val="21"/>
          <w:szCs w:val="21"/>
        </w:rPr>
        <w:t>2011年11月改正</w:t>
      </w:r>
    </w:p>
    <w:p w14:paraId="0C6F5412" w14:textId="77777777" w:rsidR="00267E36" w:rsidRPr="00BA5AC6" w:rsidRDefault="00267E36" w:rsidP="002B3DDA">
      <w:pPr>
        <w:pStyle w:val="a3"/>
        <w:spacing w:line="0" w:lineRule="atLeast"/>
        <w:rPr>
          <w:rFonts w:ascii="HGPｺﾞｼｯｸM" w:eastAsia="HGPｺﾞｼｯｸM" w:hAnsi="メイリオ"/>
          <w:sz w:val="21"/>
          <w:szCs w:val="21"/>
        </w:rPr>
      </w:pPr>
      <w:r w:rsidRPr="00BA5AC6">
        <w:rPr>
          <w:rFonts w:ascii="HGPｺﾞｼｯｸM" w:eastAsia="HGPｺﾞｼｯｸM" w:hAnsi="メイリオ" w:hint="eastAsia"/>
          <w:sz w:val="21"/>
          <w:szCs w:val="21"/>
        </w:rPr>
        <w:t xml:space="preserve">　2012年4月改正</w:t>
      </w:r>
    </w:p>
    <w:p w14:paraId="25F8E48C" w14:textId="77777777" w:rsidR="00267E36" w:rsidRPr="00BA5AC6" w:rsidRDefault="00267E36" w:rsidP="002B3DDA">
      <w:pPr>
        <w:pStyle w:val="a3"/>
        <w:spacing w:line="0" w:lineRule="atLeast"/>
        <w:rPr>
          <w:rFonts w:ascii="HGPｺﾞｼｯｸM" w:eastAsia="HGPｺﾞｼｯｸM" w:hAnsi="メイリオ"/>
          <w:sz w:val="21"/>
          <w:szCs w:val="21"/>
        </w:rPr>
      </w:pPr>
      <w:r w:rsidRPr="00BA5AC6">
        <w:rPr>
          <w:rFonts w:ascii="HGPｺﾞｼｯｸM" w:eastAsia="HGPｺﾞｼｯｸM" w:hAnsi="メイリオ" w:hint="eastAsia"/>
          <w:sz w:val="21"/>
          <w:szCs w:val="21"/>
        </w:rPr>
        <w:t xml:space="preserve">　2014年4月改正</w:t>
      </w:r>
    </w:p>
    <w:p w14:paraId="03DB2179" w14:textId="77777777" w:rsidR="00BA5AC6" w:rsidRPr="00BA5AC6" w:rsidRDefault="00267E36" w:rsidP="00BA5AC6">
      <w:pPr>
        <w:pStyle w:val="a3"/>
        <w:spacing w:line="0" w:lineRule="atLeast"/>
        <w:rPr>
          <w:rFonts w:ascii="HGPｺﾞｼｯｸM" w:eastAsiaTheme="minorEastAsia" w:hAnsi="メイリオ"/>
          <w:sz w:val="21"/>
          <w:szCs w:val="21"/>
        </w:rPr>
      </w:pPr>
      <w:r w:rsidRPr="00BA5AC6">
        <w:rPr>
          <w:rFonts w:ascii="HGPｺﾞｼｯｸM" w:eastAsia="HGPｺﾞｼｯｸM" w:hAnsi="メイリオ" w:hint="eastAsia"/>
          <w:sz w:val="21"/>
          <w:szCs w:val="21"/>
        </w:rPr>
        <w:t xml:space="preserve">　2017年2月改正</w:t>
      </w:r>
    </w:p>
    <w:p w14:paraId="25F10BFF" w14:textId="19A902BF" w:rsidR="005F253C" w:rsidRPr="00BA5AC6" w:rsidRDefault="005F253C" w:rsidP="00BA5AC6">
      <w:pPr>
        <w:pStyle w:val="a3"/>
        <w:spacing w:line="0" w:lineRule="atLeast"/>
        <w:ind w:firstLineChars="50" w:firstLine="105"/>
        <w:rPr>
          <w:rFonts w:ascii="HGPｺﾞｼｯｸM" w:eastAsiaTheme="minorEastAsia" w:hAnsi="メイリオ" w:hint="eastAsia"/>
          <w:sz w:val="21"/>
          <w:szCs w:val="21"/>
        </w:rPr>
      </w:pPr>
      <w:r w:rsidRPr="00BA5AC6">
        <w:rPr>
          <w:rFonts w:ascii="HGPｺﾞｼｯｸM" w:eastAsia="HGPｺﾞｼｯｸM" w:hAnsi="メイリオ" w:hint="eastAsia"/>
          <w:sz w:val="21"/>
          <w:szCs w:val="21"/>
        </w:rPr>
        <w:t>2019年10月改定</w:t>
      </w:r>
      <w:bookmarkStart w:id="0" w:name="_GoBack"/>
      <w:bookmarkEnd w:id="0"/>
    </w:p>
    <w:sectPr w:rsidR="005F253C" w:rsidRPr="00BA5AC6" w:rsidSect="008B6688">
      <w:pgSz w:w="11900" w:h="16840"/>
      <w:pgMar w:top="1276" w:right="1276" w:bottom="1276"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B107" w14:textId="77777777" w:rsidR="00073E66" w:rsidRDefault="00073E66" w:rsidP="002B3DDA">
      <w:r>
        <w:separator/>
      </w:r>
    </w:p>
  </w:endnote>
  <w:endnote w:type="continuationSeparator" w:id="0">
    <w:p w14:paraId="4903EF71" w14:textId="77777777" w:rsidR="00073E66" w:rsidRDefault="00073E66" w:rsidP="002B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altName w:val="Yu Gothic"/>
    <w:panose1 w:val="020B0600000000000000"/>
    <w:charset w:val="80"/>
    <w:family w:val="modern"/>
    <w:pitch w:val="variable"/>
    <w:sig w:usb0="80000281" w:usb1="28C76CF8"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HGP創英ﾌﾟﾚｾﾞﾝｽEB">
    <w:altName w:val="Yu Gothic"/>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575C" w14:textId="77777777" w:rsidR="00073E66" w:rsidRDefault="00073E66" w:rsidP="002B3DDA">
      <w:r>
        <w:separator/>
      </w:r>
    </w:p>
  </w:footnote>
  <w:footnote w:type="continuationSeparator" w:id="0">
    <w:p w14:paraId="39EFC9B3" w14:textId="77777777" w:rsidR="00073E66" w:rsidRDefault="00073E66" w:rsidP="002B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2B1"/>
    <w:multiLevelType w:val="hybridMultilevel"/>
    <w:tmpl w:val="4AE46798"/>
    <w:lvl w:ilvl="0" w:tplc="D87EEA6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EB3D9C"/>
    <w:multiLevelType w:val="hybridMultilevel"/>
    <w:tmpl w:val="19A42B1C"/>
    <w:lvl w:ilvl="0" w:tplc="D87EEA6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B92804"/>
    <w:multiLevelType w:val="hybridMultilevel"/>
    <w:tmpl w:val="C65C4A2A"/>
    <w:lvl w:ilvl="0" w:tplc="D87EEA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C04D41"/>
    <w:multiLevelType w:val="hybridMultilevel"/>
    <w:tmpl w:val="D67E1710"/>
    <w:lvl w:ilvl="0" w:tplc="17D2557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6CA5DE6"/>
    <w:multiLevelType w:val="hybridMultilevel"/>
    <w:tmpl w:val="E28226AC"/>
    <w:lvl w:ilvl="0" w:tplc="D87EEA6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AF002AC"/>
    <w:multiLevelType w:val="hybridMultilevel"/>
    <w:tmpl w:val="40545D70"/>
    <w:lvl w:ilvl="0" w:tplc="D87EEA6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477360"/>
    <w:multiLevelType w:val="hybridMultilevel"/>
    <w:tmpl w:val="1A92CD1A"/>
    <w:lvl w:ilvl="0" w:tplc="B168951C">
      <w:start w:val="1"/>
      <w:numFmt w:val="bullet"/>
      <w:lvlText w:val="※"/>
      <w:lvlJc w:val="left"/>
      <w:pPr>
        <w:ind w:left="420" w:hanging="420"/>
      </w:pPr>
      <w:rPr>
        <w:rFonts w:ascii="HGPｺﾞｼｯｸM" w:eastAsia="HGPｺﾞｼｯｸM" w:hAnsi="メイリオ" w:cs="Franklin Gothic Medium"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2925EB"/>
    <w:multiLevelType w:val="hybridMultilevel"/>
    <w:tmpl w:val="7082A494"/>
    <w:lvl w:ilvl="0" w:tplc="59A0D484">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46FF649C"/>
    <w:multiLevelType w:val="hybridMultilevel"/>
    <w:tmpl w:val="EFCABD8A"/>
    <w:lvl w:ilvl="0" w:tplc="B168951C">
      <w:start w:val="1"/>
      <w:numFmt w:val="bullet"/>
      <w:lvlText w:val="※"/>
      <w:lvlJc w:val="left"/>
      <w:pPr>
        <w:ind w:left="420" w:hanging="420"/>
      </w:pPr>
      <w:rPr>
        <w:rFonts w:ascii="HGPｺﾞｼｯｸM" w:eastAsia="HGPｺﾞｼｯｸM" w:hAnsi="メイリオ" w:cs="Franklin Gothic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FA31E4"/>
    <w:multiLevelType w:val="hybridMultilevel"/>
    <w:tmpl w:val="51D25950"/>
    <w:lvl w:ilvl="0" w:tplc="B168951C">
      <w:start w:val="1"/>
      <w:numFmt w:val="bullet"/>
      <w:lvlText w:val="※"/>
      <w:lvlJc w:val="left"/>
      <w:pPr>
        <w:ind w:left="420" w:hanging="420"/>
      </w:pPr>
      <w:rPr>
        <w:rFonts w:ascii="HGPｺﾞｼｯｸM" w:eastAsia="HGPｺﾞｼｯｸM" w:hAnsi="メイリオ" w:cs="Franklin Gothic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814A45"/>
    <w:multiLevelType w:val="hybridMultilevel"/>
    <w:tmpl w:val="FB663580"/>
    <w:lvl w:ilvl="0" w:tplc="D87EEA6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05B3D2A"/>
    <w:multiLevelType w:val="hybridMultilevel"/>
    <w:tmpl w:val="83FA9DAC"/>
    <w:lvl w:ilvl="0" w:tplc="9FF29F7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3162BD"/>
    <w:multiLevelType w:val="hybridMultilevel"/>
    <w:tmpl w:val="5A2014E0"/>
    <w:lvl w:ilvl="0" w:tplc="D87EEA60">
      <w:start w:val="1"/>
      <w:numFmt w:val="decimalFullWidth"/>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2B5BD7"/>
    <w:multiLevelType w:val="hybridMultilevel"/>
    <w:tmpl w:val="13305D36"/>
    <w:lvl w:ilvl="0" w:tplc="0409000F">
      <w:start w:val="1"/>
      <w:numFmt w:val="decimal"/>
      <w:lvlText w:val="%1."/>
      <w:lvlJc w:val="left"/>
      <w:pPr>
        <w:ind w:left="96" w:hanging="420"/>
      </w:pPr>
    </w:lvl>
    <w:lvl w:ilvl="1" w:tplc="04090017" w:tentative="1">
      <w:start w:val="1"/>
      <w:numFmt w:val="aiueoFullWidth"/>
      <w:lvlText w:val="(%2)"/>
      <w:lvlJc w:val="left"/>
      <w:pPr>
        <w:ind w:left="516" w:hanging="420"/>
      </w:pPr>
    </w:lvl>
    <w:lvl w:ilvl="2" w:tplc="04090011" w:tentative="1">
      <w:start w:val="1"/>
      <w:numFmt w:val="decimalEnclosedCircle"/>
      <w:lvlText w:val="%3"/>
      <w:lvlJc w:val="left"/>
      <w:pPr>
        <w:ind w:left="936" w:hanging="420"/>
      </w:pPr>
    </w:lvl>
    <w:lvl w:ilvl="3" w:tplc="0409000F" w:tentative="1">
      <w:start w:val="1"/>
      <w:numFmt w:val="decimal"/>
      <w:lvlText w:val="%4."/>
      <w:lvlJc w:val="left"/>
      <w:pPr>
        <w:ind w:left="1356" w:hanging="420"/>
      </w:pPr>
    </w:lvl>
    <w:lvl w:ilvl="4" w:tplc="04090017" w:tentative="1">
      <w:start w:val="1"/>
      <w:numFmt w:val="aiueoFullWidth"/>
      <w:lvlText w:val="(%5)"/>
      <w:lvlJc w:val="left"/>
      <w:pPr>
        <w:ind w:left="1776" w:hanging="420"/>
      </w:pPr>
    </w:lvl>
    <w:lvl w:ilvl="5" w:tplc="04090011" w:tentative="1">
      <w:start w:val="1"/>
      <w:numFmt w:val="decimalEnclosedCircle"/>
      <w:lvlText w:val="%6"/>
      <w:lvlJc w:val="left"/>
      <w:pPr>
        <w:ind w:left="2196" w:hanging="420"/>
      </w:pPr>
    </w:lvl>
    <w:lvl w:ilvl="6" w:tplc="0409000F" w:tentative="1">
      <w:start w:val="1"/>
      <w:numFmt w:val="decimal"/>
      <w:lvlText w:val="%7."/>
      <w:lvlJc w:val="left"/>
      <w:pPr>
        <w:ind w:left="2616" w:hanging="420"/>
      </w:pPr>
    </w:lvl>
    <w:lvl w:ilvl="7" w:tplc="04090017" w:tentative="1">
      <w:start w:val="1"/>
      <w:numFmt w:val="aiueoFullWidth"/>
      <w:lvlText w:val="(%8)"/>
      <w:lvlJc w:val="left"/>
      <w:pPr>
        <w:ind w:left="3036" w:hanging="420"/>
      </w:pPr>
    </w:lvl>
    <w:lvl w:ilvl="8" w:tplc="04090011" w:tentative="1">
      <w:start w:val="1"/>
      <w:numFmt w:val="decimalEnclosedCircle"/>
      <w:lvlText w:val="%9"/>
      <w:lvlJc w:val="left"/>
      <w:pPr>
        <w:ind w:left="3456" w:hanging="420"/>
      </w:pPr>
    </w:lvl>
  </w:abstractNum>
  <w:abstractNum w:abstractNumId="14" w15:restartNumberingAfterBreak="0">
    <w:nsid w:val="6E283506"/>
    <w:multiLevelType w:val="hybridMultilevel"/>
    <w:tmpl w:val="DBB2DFD2"/>
    <w:lvl w:ilvl="0" w:tplc="B9FEE724">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383B7C"/>
    <w:multiLevelType w:val="hybridMultilevel"/>
    <w:tmpl w:val="00B09E1A"/>
    <w:lvl w:ilvl="0" w:tplc="1E668066">
      <w:start w:val="1"/>
      <w:numFmt w:val="decimalFullWidth"/>
      <w:lvlText w:val="第%1条"/>
      <w:lvlJc w:val="left"/>
      <w:pPr>
        <w:ind w:left="420" w:hanging="420"/>
      </w:pPr>
      <w:rPr>
        <w:rFonts w:hint="eastAsia"/>
      </w:rPr>
    </w:lvl>
    <w:lvl w:ilvl="1" w:tplc="EA5A3D92">
      <w:start w:val="1"/>
      <w:numFmt w:val="decimalFullWidth"/>
      <w:lvlText w:val="%2."/>
      <w:lvlJc w:val="left"/>
      <w:pPr>
        <w:ind w:left="780" w:hanging="360"/>
      </w:pPr>
      <w:rPr>
        <w:rFonts w:hint="default"/>
      </w:rPr>
    </w:lvl>
    <w:lvl w:ilvl="2" w:tplc="CB1C7C1A">
      <w:start w:val="2"/>
      <w:numFmt w:val="bullet"/>
      <w:lvlText w:val="※"/>
      <w:lvlJc w:val="left"/>
      <w:pPr>
        <w:ind w:left="1200" w:hanging="360"/>
      </w:pPr>
      <w:rPr>
        <w:rFonts w:ascii="HGPｺﾞｼｯｸM" w:eastAsia="HGPｺﾞｼｯｸM" w:hAnsi="メイリオ"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15"/>
  </w:num>
  <w:num w:numId="4">
    <w:abstractNumId w:val="10"/>
  </w:num>
  <w:num w:numId="5">
    <w:abstractNumId w:val="12"/>
  </w:num>
  <w:num w:numId="6">
    <w:abstractNumId w:val="1"/>
  </w:num>
  <w:num w:numId="7">
    <w:abstractNumId w:val="5"/>
  </w:num>
  <w:num w:numId="8">
    <w:abstractNumId w:val="0"/>
  </w:num>
  <w:num w:numId="9">
    <w:abstractNumId w:val="4"/>
  </w:num>
  <w:num w:numId="10">
    <w:abstractNumId w:val="2"/>
  </w:num>
  <w:num w:numId="11">
    <w:abstractNumId w:val="13"/>
  </w:num>
  <w:num w:numId="12">
    <w:abstractNumId w:val="7"/>
  </w:num>
  <w:num w:numId="13">
    <w:abstractNumId w:val="3"/>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AE"/>
    <w:rsid w:val="00073E66"/>
    <w:rsid w:val="002432B4"/>
    <w:rsid w:val="00267E36"/>
    <w:rsid w:val="002B3DDA"/>
    <w:rsid w:val="002F353E"/>
    <w:rsid w:val="00316BE3"/>
    <w:rsid w:val="00436BFA"/>
    <w:rsid w:val="0059559F"/>
    <w:rsid w:val="005F253C"/>
    <w:rsid w:val="006016BD"/>
    <w:rsid w:val="006A42C7"/>
    <w:rsid w:val="006A78D3"/>
    <w:rsid w:val="00723C1C"/>
    <w:rsid w:val="00765360"/>
    <w:rsid w:val="007E40BA"/>
    <w:rsid w:val="008B6688"/>
    <w:rsid w:val="0096659A"/>
    <w:rsid w:val="009B6CAE"/>
    <w:rsid w:val="009C0F16"/>
    <w:rsid w:val="00A543E5"/>
    <w:rsid w:val="00BA5AC6"/>
    <w:rsid w:val="00C70338"/>
    <w:rsid w:val="00E15078"/>
    <w:rsid w:val="00E37C1A"/>
    <w:rsid w:val="00E65A67"/>
    <w:rsid w:val="00ED3537"/>
    <w:rsid w:val="50078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D71ACD7"/>
  <w14:defaultImageDpi w14:val="300"/>
  <w15:chartTrackingRefBased/>
  <w15:docId w15:val="{1E9500B8-2384-1143-8787-9A9FA448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A3FEC"/>
    <w:rPr>
      <w:rFonts w:ascii="ＭＳ 明朝" w:hAnsi="Courier"/>
    </w:rPr>
  </w:style>
  <w:style w:type="character" w:customStyle="1" w:styleId="a4">
    <w:name w:val="書式なし (文字)"/>
    <w:link w:val="a3"/>
    <w:uiPriority w:val="99"/>
    <w:rsid w:val="002A3FEC"/>
    <w:rPr>
      <w:rFonts w:ascii="ＭＳ 明朝" w:eastAsia="ＭＳ 明朝" w:hAnsi="Courier"/>
    </w:rPr>
  </w:style>
  <w:style w:type="paragraph" w:styleId="a5">
    <w:name w:val="header"/>
    <w:basedOn w:val="a"/>
    <w:link w:val="a6"/>
    <w:uiPriority w:val="99"/>
    <w:unhideWhenUsed/>
    <w:rsid w:val="002B3DDA"/>
    <w:pPr>
      <w:tabs>
        <w:tab w:val="center" w:pos="4252"/>
        <w:tab w:val="right" w:pos="8504"/>
      </w:tabs>
      <w:snapToGrid w:val="0"/>
    </w:pPr>
  </w:style>
  <w:style w:type="character" w:customStyle="1" w:styleId="a6">
    <w:name w:val="ヘッダー (文字)"/>
    <w:link w:val="a5"/>
    <w:uiPriority w:val="99"/>
    <w:rsid w:val="002B3DDA"/>
    <w:rPr>
      <w:kern w:val="2"/>
      <w:sz w:val="24"/>
      <w:szCs w:val="24"/>
    </w:rPr>
  </w:style>
  <w:style w:type="paragraph" w:styleId="a7">
    <w:name w:val="footer"/>
    <w:basedOn w:val="a"/>
    <w:link w:val="a8"/>
    <w:uiPriority w:val="99"/>
    <w:unhideWhenUsed/>
    <w:rsid w:val="002B3DDA"/>
    <w:pPr>
      <w:tabs>
        <w:tab w:val="center" w:pos="4252"/>
        <w:tab w:val="right" w:pos="8504"/>
      </w:tabs>
      <w:snapToGrid w:val="0"/>
    </w:pPr>
  </w:style>
  <w:style w:type="character" w:customStyle="1" w:styleId="a8">
    <w:name w:val="フッター (文字)"/>
    <w:link w:val="a7"/>
    <w:uiPriority w:val="99"/>
    <w:rsid w:val="002B3DDA"/>
    <w:rPr>
      <w:kern w:val="2"/>
      <w:sz w:val="24"/>
      <w:szCs w:val="24"/>
    </w:rPr>
  </w:style>
  <w:style w:type="table" w:styleId="a9">
    <w:name w:val="Table Grid"/>
    <w:basedOn w:val="a1"/>
    <w:uiPriority w:val="59"/>
    <w:rsid w:val="002B3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B0387492486349BCCE71C478E57F9A" ma:contentTypeVersion="2" ma:contentTypeDescription="新しいドキュメントを作成します。" ma:contentTypeScope="" ma:versionID="514c80a085e266c7f0dfd898b4ada29d">
  <xsd:schema xmlns:xsd="http://www.w3.org/2001/XMLSchema" xmlns:xs="http://www.w3.org/2001/XMLSchema" xmlns:p="http://schemas.microsoft.com/office/2006/metadata/properties" xmlns:ns2="56161db7-ce67-4375-b92b-07cb6ed351d3" targetNamespace="http://schemas.microsoft.com/office/2006/metadata/properties" ma:root="true" ma:fieldsID="0c406a4b0602daf508ef7ff8f7097c14" ns2:_="">
    <xsd:import namespace="56161db7-ce67-4375-b92b-07cb6ed35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61db7-ce67-4375-b92b-07cb6ed35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8BE39-F8FF-48C9-A8E4-DBC9CCE80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BAA77-5041-41FC-B8CF-7CA5BF03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61db7-ce67-4375-b92b-07cb6ed35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4CCC0-EE66-44AD-8E02-213E51FE1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725</Words>
  <Characters>4133</Characters>
  <Application>Microsoft Office Word</Application>
  <DocSecurity>0</DocSecurity>
  <Lines>34</Lines>
  <Paragraphs>9</Paragraphs>
  <ScaleCrop>false</ScaleCrop>
  <Company>クリエイティブ三和</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剛</dc:creator>
  <cp:keywords/>
  <cp:lastModifiedBy>赤星 由佳</cp:lastModifiedBy>
  <cp:revision>15</cp:revision>
  <cp:lastPrinted>2017-02-13T04:27:00Z</cp:lastPrinted>
  <dcterms:created xsi:type="dcterms:W3CDTF">2019-09-16T13:38:00Z</dcterms:created>
  <dcterms:modified xsi:type="dcterms:W3CDTF">2019-09-19T06:36:00Z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0x0101000CB0387492486349BCCE71C478E57F9A</vt:lpwstr>
  </property>
</Properties>
</file>